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10BB42" w14:textId="30571599" w:rsidR="002E485C" w:rsidRDefault="002E485C"/>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217F2" w14:paraId="1E1C965C" w14:textId="77777777" w:rsidTr="00A4420A">
        <w:trPr>
          <w:trHeight w:hRule="exact" w:val="20"/>
        </w:trPr>
        <w:tc>
          <w:tcPr>
            <w:tcW w:w="1250" w:type="pct"/>
            <w:tcBorders>
              <w:top w:val="single" w:sz="4" w:space="0" w:color="auto"/>
              <w:bottom w:val="nil"/>
            </w:tcBorders>
          </w:tcPr>
          <w:p w14:paraId="75ECA32F" w14:textId="77777777" w:rsidR="006217F2" w:rsidRPr="00CA03F1" w:rsidRDefault="006217F2" w:rsidP="00D11481"/>
        </w:tc>
        <w:tc>
          <w:tcPr>
            <w:tcW w:w="1250" w:type="pct"/>
            <w:tcBorders>
              <w:top w:val="single" w:sz="4" w:space="0" w:color="auto"/>
              <w:bottom w:val="nil"/>
              <w:right w:val="single" w:sz="4" w:space="0" w:color="auto"/>
            </w:tcBorders>
          </w:tcPr>
          <w:p w14:paraId="123D4038" w14:textId="77777777" w:rsidR="006217F2" w:rsidRDefault="006217F2" w:rsidP="00D11481"/>
        </w:tc>
        <w:tc>
          <w:tcPr>
            <w:tcW w:w="1250" w:type="pct"/>
            <w:tcBorders>
              <w:top w:val="single" w:sz="4" w:space="0" w:color="auto"/>
              <w:left w:val="single" w:sz="4" w:space="0" w:color="auto"/>
              <w:bottom w:val="nil"/>
            </w:tcBorders>
          </w:tcPr>
          <w:p w14:paraId="52D5630F" w14:textId="77777777" w:rsidR="006217F2" w:rsidRPr="00CA03F1" w:rsidRDefault="006217F2" w:rsidP="00DF54BA"/>
        </w:tc>
        <w:tc>
          <w:tcPr>
            <w:tcW w:w="1250" w:type="pct"/>
            <w:tcBorders>
              <w:top w:val="single" w:sz="4" w:space="0" w:color="auto"/>
              <w:bottom w:val="nil"/>
            </w:tcBorders>
          </w:tcPr>
          <w:p w14:paraId="5F46118F" w14:textId="77777777" w:rsidR="006217F2" w:rsidRDefault="006217F2" w:rsidP="00DF54BA"/>
        </w:tc>
      </w:tr>
    </w:tbl>
    <w:p w14:paraId="0C54B07F" w14:textId="6B8694D9" w:rsidR="001364BF" w:rsidRPr="001364BF" w:rsidRDefault="00586483" w:rsidP="00942A56">
      <w:pPr>
        <w:jc w:val="center"/>
        <w:rPr>
          <w:b/>
          <w:sz w:val="48"/>
          <w:szCs w:val="48"/>
        </w:rPr>
      </w:pPr>
      <w:r>
        <w:rPr>
          <w:b/>
          <w:sz w:val="48"/>
          <w:szCs w:val="48"/>
        </w:rPr>
        <w:t xml:space="preserve">Interpreting </w:t>
      </w:r>
      <w:r w:rsidR="001364BF">
        <w:rPr>
          <w:b/>
          <w:sz w:val="48"/>
          <w:szCs w:val="48"/>
        </w:rPr>
        <w:t>Chemical Labels</w:t>
      </w:r>
    </w:p>
    <w:p w14:paraId="2803AE63" w14:textId="77777777" w:rsidR="00857197" w:rsidRPr="001A7425" w:rsidRDefault="0012192B" w:rsidP="00EC58CF">
      <w:pPr>
        <w:jc w:val="center"/>
        <w:rPr>
          <w:b/>
          <w:sz w:val="36"/>
          <w:szCs w:val="36"/>
        </w:rPr>
      </w:pPr>
      <w:r w:rsidRPr="001A7425">
        <w:rPr>
          <w:b/>
          <w:sz w:val="36"/>
          <w:szCs w:val="36"/>
        </w:rPr>
        <w:t xml:space="preserve">Primary Knowledge </w:t>
      </w:r>
    </w:p>
    <w:p w14:paraId="3045D2EC" w14:textId="07C3DE8A" w:rsidR="00EC58CF" w:rsidRPr="001A7425" w:rsidRDefault="0050128A" w:rsidP="00EC58CF">
      <w:pPr>
        <w:jc w:val="center"/>
        <w:rPr>
          <w:b/>
          <w:sz w:val="36"/>
          <w:szCs w:val="36"/>
        </w:rPr>
      </w:pPr>
      <w:r>
        <w:rPr>
          <w:b/>
          <w:sz w:val="36"/>
          <w:szCs w:val="36"/>
        </w:rPr>
        <w:t>Participant</w:t>
      </w:r>
      <w:r w:rsidR="00EC58CF" w:rsidRPr="001A7425">
        <w:rPr>
          <w:b/>
          <w:sz w:val="36"/>
          <w:szCs w:val="36"/>
        </w:rPr>
        <w:t xml:space="preserve"> Guide</w:t>
      </w:r>
    </w:p>
    <w:p w14:paraId="01B9821A" w14:textId="77777777" w:rsidR="00EC58CF" w:rsidRPr="00EC58CF" w:rsidRDefault="00EC58CF" w:rsidP="00EC58CF">
      <w:pPr>
        <w:jc w:val="center"/>
        <w:rPr>
          <w:b/>
          <w:sz w:val="48"/>
          <w:szCs w:val="48"/>
        </w:rPr>
        <w:sectPr w:rsidR="00EC58CF" w:rsidRPr="00EC58CF" w:rsidSect="007039C1">
          <w:headerReference w:type="even" r:id="rId8"/>
          <w:footerReference w:type="even" r:id="rId9"/>
          <w:footerReference w:type="default" r:id="rId10"/>
          <w:headerReference w:type="first" r:id="rId11"/>
          <w:footerReference w:type="first" r:id="rId12"/>
          <w:pgSz w:w="12240" w:h="15840"/>
          <w:pgMar w:top="720" w:right="720" w:bottom="1440" w:left="720" w:header="432" w:footer="864" w:gutter="0"/>
          <w:cols w:space="720"/>
          <w:docGrid w:linePitch="326"/>
        </w:sectPr>
      </w:pPr>
    </w:p>
    <w:tbl>
      <w:tblPr>
        <w:tblW w:w="5000" w:type="pct"/>
        <w:tblCellMar>
          <w:left w:w="115" w:type="dxa"/>
          <w:right w:w="115" w:type="dxa"/>
        </w:tblCellMar>
        <w:tblLook w:val="01E0" w:firstRow="1" w:lastRow="1" w:firstColumn="1" w:lastColumn="1" w:noHBand="0" w:noVBand="0"/>
      </w:tblPr>
      <w:tblGrid>
        <w:gridCol w:w="1125"/>
        <w:gridCol w:w="9905"/>
      </w:tblGrid>
      <w:tr w:rsidR="00801728" w:rsidRPr="00A4420A" w14:paraId="1346E3E6" w14:textId="77777777" w:rsidTr="00A4420A">
        <w:trPr>
          <w:cantSplit/>
          <w:trHeight w:val="143"/>
          <w:tblHeader/>
        </w:trPr>
        <w:tc>
          <w:tcPr>
            <w:tcW w:w="510" w:type="pct"/>
          </w:tcPr>
          <w:p w14:paraId="44C0D52B" w14:textId="77777777" w:rsidR="00801728" w:rsidRPr="00B960A3" w:rsidRDefault="00801728" w:rsidP="00A4420A">
            <w:pPr>
              <w:keepNext/>
            </w:pPr>
            <w:bookmarkStart w:id="0" w:name="columnheaders"/>
          </w:p>
        </w:tc>
        <w:tc>
          <w:tcPr>
            <w:tcW w:w="4490" w:type="pct"/>
          </w:tcPr>
          <w:p w14:paraId="34BEB588" w14:textId="77777777" w:rsidR="00801728" w:rsidRPr="00B960A3" w:rsidRDefault="00801728" w:rsidP="00A4420A">
            <w:pPr>
              <w:keepNext/>
            </w:pPr>
          </w:p>
        </w:tc>
      </w:tr>
      <w:bookmarkEnd w:id="0"/>
    </w:tbl>
    <w:p w14:paraId="18FA21F6" w14:textId="77777777" w:rsidR="00801728" w:rsidRPr="002E485C" w:rsidRDefault="00801728" w:rsidP="00DF54BA"/>
    <w:tbl>
      <w:tblPr>
        <w:tblW w:w="5000" w:type="pct"/>
        <w:tblCellMar>
          <w:left w:w="115" w:type="dxa"/>
          <w:right w:w="115" w:type="dxa"/>
        </w:tblCellMar>
        <w:tblLook w:val="01E0" w:firstRow="1" w:lastRow="1" w:firstColumn="1" w:lastColumn="1" w:noHBand="0" w:noVBand="0"/>
      </w:tblPr>
      <w:tblGrid>
        <w:gridCol w:w="1125"/>
        <w:gridCol w:w="9905"/>
      </w:tblGrid>
      <w:tr w:rsidR="004A4014" w:rsidRPr="002E485C" w14:paraId="7EF63290" w14:textId="77777777" w:rsidTr="00A4420A">
        <w:trPr>
          <w:cantSplit/>
          <w:trHeight w:val="576"/>
        </w:trPr>
        <w:tc>
          <w:tcPr>
            <w:tcW w:w="510" w:type="pct"/>
            <w:vAlign w:val="bottom"/>
          </w:tcPr>
          <w:p w14:paraId="4EF596AF" w14:textId="77777777" w:rsidR="004A4014" w:rsidRPr="002E485C" w:rsidRDefault="004A4014" w:rsidP="00A4420A">
            <w:pPr>
              <w:pStyle w:val="BodyText"/>
              <w:keepNext/>
              <w:keepLines/>
              <w:rPr>
                <w:szCs w:val="24"/>
              </w:rPr>
            </w:pPr>
            <w:bookmarkStart w:id="1" w:name="Saf_HazMat_PK40_dldl109"/>
          </w:p>
        </w:tc>
        <w:tc>
          <w:tcPr>
            <w:tcW w:w="4490" w:type="pct"/>
            <w:vAlign w:val="bottom"/>
          </w:tcPr>
          <w:p w14:paraId="3EA299E1" w14:textId="77777777" w:rsidR="004A4014" w:rsidRPr="002E485C" w:rsidRDefault="004A4014" w:rsidP="001364BF">
            <w:pPr>
              <w:pStyle w:val="lvl1Text"/>
              <w:rPr>
                <w:sz w:val="24"/>
                <w:szCs w:val="24"/>
              </w:rPr>
            </w:pPr>
            <w:r w:rsidRPr="002E485C">
              <w:rPr>
                <w:sz w:val="24"/>
                <w:szCs w:val="24"/>
              </w:rPr>
              <w:t>Description and Estimated Time</w:t>
            </w:r>
          </w:p>
        </w:tc>
      </w:tr>
      <w:tr w:rsidR="004A4014" w:rsidRPr="002E485C" w14:paraId="005F57AC" w14:textId="77777777" w:rsidTr="00A4420A">
        <w:trPr>
          <w:cantSplit/>
        </w:trPr>
        <w:tc>
          <w:tcPr>
            <w:tcW w:w="510" w:type="pct"/>
          </w:tcPr>
          <w:p w14:paraId="45FEB8BF" w14:textId="77777777" w:rsidR="004A4014" w:rsidRPr="002E485C" w:rsidRDefault="004A4014" w:rsidP="001364BF">
            <w:pPr>
              <w:pStyle w:val="txtx1"/>
              <w:rPr>
                <w:color w:val="auto"/>
              </w:rPr>
            </w:pPr>
          </w:p>
        </w:tc>
        <w:tc>
          <w:tcPr>
            <w:tcW w:w="4490" w:type="pct"/>
          </w:tcPr>
          <w:p w14:paraId="580249BB" w14:textId="77777777" w:rsidR="004A4014" w:rsidRPr="002E485C" w:rsidRDefault="004A4014" w:rsidP="001364BF"/>
          <w:p w14:paraId="41DC0688" w14:textId="59B86D89" w:rsidR="00942A56" w:rsidRPr="00942A56" w:rsidRDefault="00942A56" w:rsidP="00942A56">
            <w:pPr>
              <w:rPr>
                <w:i/>
                <w:color w:val="000000"/>
              </w:rPr>
            </w:pPr>
            <w:r w:rsidRPr="00942A56">
              <w:rPr>
                <w:i/>
                <w:color w:val="000000"/>
              </w:rPr>
              <w:t xml:space="preserve">The purpose of this learning module is to provide </w:t>
            </w:r>
            <w:r>
              <w:rPr>
                <w:i/>
                <w:color w:val="000000"/>
              </w:rPr>
              <w:t>you</w:t>
            </w:r>
            <w:r w:rsidRPr="00942A56">
              <w:rPr>
                <w:i/>
                <w:color w:val="000000"/>
              </w:rPr>
              <w:t xml:space="preserve"> with the information needed to interpret chemical labels and information about specific chemicals provided on NFPA diamonds and to demonstrate an understanding of this information.</w:t>
            </w:r>
          </w:p>
          <w:p w14:paraId="0AF3B10D" w14:textId="77777777" w:rsidR="00942A56" w:rsidRDefault="00942A56" w:rsidP="001364BF"/>
          <w:p w14:paraId="6AD37CAC" w14:textId="77777777" w:rsidR="004A4014" w:rsidRPr="002E485C" w:rsidRDefault="00C71EEB" w:rsidP="001364BF">
            <w:r w:rsidRPr="002E485C">
              <w:t xml:space="preserve">Just like any chemical cleaner you buy at the store, each chemical used in the fabrication of </w:t>
            </w:r>
            <w:r w:rsidR="002E485C">
              <w:t>microsystems</w:t>
            </w:r>
            <w:r w:rsidRPr="002E485C">
              <w:t xml:space="preserve"> has a label that contains important information about that chemical.  Before using any chemical, READ THE LABEL</w:t>
            </w:r>
            <w:r w:rsidR="002E485C" w:rsidRPr="002E485C">
              <w:t xml:space="preserve">.  </w:t>
            </w:r>
            <w:r w:rsidR="004A4014" w:rsidRPr="002E485C">
              <w:t>Th</w:t>
            </w:r>
            <w:r w:rsidRPr="002E485C">
              <w:t>is unit provides</w:t>
            </w:r>
            <w:r w:rsidR="004A4014" w:rsidRPr="002E485C">
              <w:t xml:space="preserve"> information</w:t>
            </w:r>
            <w:r w:rsidRPr="002E485C">
              <w:t xml:space="preserve"> on the content and requirements of chemical labels</w:t>
            </w:r>
            <w:r w:rsidR="002E485C" w:rsidRPr="002E485C">
              <w:t xml:space="preserve">.  </w:t>
            </w:r>
            <w:r w:rsidRPr="002E485C">
              <w:t xml:space="preserve">This information is </w:t>
            </w:r>
            <w:r w:rsidR="004A4014" w:rsidRPr="002E485C">
              <w:t xml:space="preserve">needed to successfully engage in the activity that is relevant to chemical labels, their content, and interpretation.   </w:t>
            </w:r>
          </w:p>
          <w:p w14:paraId="4E62C859" w14:textId="77777777" w:rsidR="004A4014" w:rsidRPr="002E485C" w:rsidRDefault="004A4014" w:rsidP="001364BF"/>
          <w:p w14:paraId="3EACCD88" w14:textId="77777777" w:rsidR="004A4014" w:rsidRPr="002E485C" w:rsidRDefault="004A4014" w:rsidP="001364BF">
            <w:r w:rsidRPr="002E485C">
              <w:rPr>
                <w:u w:val="single"/>
              </w:rPr>
              <w:t>Estimated time to complete:</w:t>
            </w:r>
          </w:p>
          <w:p w14:paraId="0655B406" w14:textId="77777777" w:rsidR="004A4014" w:rsidRPr="002E485C" w:rsidRDefault="004A4014" w:rsidP="001364BF"/>
          <w:p w14:paraId="20E806F3" w14:textId="77777777" w:rsidR="004A4014" w:rsidRPr="002E485C" w:rsidRDefault="004A4014" w:rsidP="001364BF">
            <w:r w:rsidRPr="002E485C">
              <w:t>Allow at least 10 minutes</w:t>
            </w:r>
          </w:p>
        </w:tc>
      </w:tr>
      <w:bookmarkEnd w:id="1"/>
    </w:tbl>
    <w:p w14:paraId="64B30838" w14:textId="77777777" w:rsidR="004A4014" w:rsidRPr="002E485C" w:rsidRDefault="004A4014" w:rsidP="00DF54BA"/>
    <w:tbl>
      <w:tblPr>
        <w:tblW w:w="5000" w:type="pct"/>
        <w:tblCellMar>
          <w:left w:w="115" w:type="dxa"/>
          <w:right w:w="115" w:type="dxa"/>
        </w:tblCellMar>
        <w:tblLook w:val="01E0" w:firstRow="1" w:lastRow="1" w:firstColumn="1" w:lastColumn="1" w:noHBand="0" w:noVBand="0"/>
      </w:tblPr>
      <w:tblGrid>
        <w:gridCol w:w="1125"/>
        <w:gridCol w:w="9905"/>
      </w:tblGrid>
      <w:tr w:rsidR="004A4014" w:rsidRPr="002E485C" w14:paraId="5649791A" w14:textId="77777777" w:rsidTr="00A4420A">
        <w:trPr>
          <w:cantSplit/>
          <w:trHeight w:val="576"/>
        </w:trPr>
        <w:tc>
          <w:tcPr>
            <w:tcW w:w="510" w:type="pct"/>
            <w:vAlign w:val="bottom"/>
          </w:tcPr>
          <w:p w14:paraId="434F4907" w14:textId="77777777" w:rsidR="004A4014" w:rsidRPr="002E485C" w:rsidRDefault="004A4014" w:rsidP="00A4420A">
            <w:pPr>
              <w:pStyle w:val="BodyText"/>
              <w:keepNext/>
              <w:keepLines/>
              <w:rPr>
                <w:szCs w:val="24"/>
              </w:rPr>
            </w:pPr>
            <w:bookmarkStart w:id="2" w:name="Saf_HazMat_PK40_dldl76"/>
          </w:p>
        </w:tc>
        <w:tc>
          <w:tcPr>
            <w:tcW w:w="4490" w:type="pct"/>
            <w:vAlign w:val="bottom"/>
          </w:tcPr>
          <w:p w14:paraId="53B15CFF" w14:textId="77777777" w:rsidR="004A4014" w:rsidRPr="002E485C" w:rsidRDefault="004A4014" w:rsidP="001364BF">
            <w:pPr>
              <w:pStyle w:val="lvl1Text"/>
              <w:rPr>
                <w:sz w:val="24"/>
                <w:szCs w:val="24"/>
              </w:rPr>
            </w:pPr>
            <w:r w:rsidRPr="002E485C">
              <w:rPr>
                <w:sz w:val="24"/>
                <w:szCs w:val="24"/>
              </w:rPr>
              <w:t>Introduction</w:t>
            </w:r>
          </w:p>
        </w:tc>
      </w:tr>
      <w:tr w:rsidR="004A4014" w:rsidRPr="002E485C" w14:paraId="0EDF8936" w14:textId="77777777" w:rsidTr="00A4420A">
        <w:trPr>
          <w:cantSplit/>
        </w:trPr>
        <w:tc>
          <w:tcPr>
            <w:tcW w:w="510" w:type="pct"/>
          </w:tcPr>
          <w:p w14:paraId="5BB7CBCF" w14:textId="77777777" w:rsidR="004A4014" w:rsidRPr="002E485C" w:rsidRDefault="004A4014" w:rsidP="001364BF">
            <w:pPr>
              <w:pStyle w:val="txtx1"/>
              <w:rPr>
                <w:color w:val="auto"/>
              </w:rPr>
            </w:pPr>
          </w:p>
        </w:tc>
        <w:tc>
          <w:tcPr>
            <w:tcW w:w="4490" w:type="pct"/>
          </w:tcPr>
          <w:p w14:paraId="3512BD96" w14:textId="77777777" w:rsidR="004A4014" w:rsidRPr="002E485C" w:rsidRDefault="00E938E4" w:rsidP="001364BF">
            <w:r>
              <w:rPr>
                <w:noProof/>
              </w:rPr>
              <w:drawing>
                <wp:anchor distT="0" distB="0" distL="114300" distR="114300" simplePos="0" relativeHeight="251655680" behindDoc="0" locked="0" layoutInCell="1" allowOverlap="1" wp14:anchorId="341E3729" wp14:editId="0636E967">
                  <wp:simplePos x="0" y="0"/>
                  <wp:positionH relativeFrom="margin">
                    <wp:posOffset>4064000</wp:posOffset>
                  </wp:positionH>
                  <wp:positionV relativeFrom="paragraph">
                    <wp:posOffset>156210</wp:posOffset>
                  </wp:positionV>
                  <wp:extent cx="1877695" cy="2687320"/>
                  <wp:effectExtent l="0" t="0" r="1905" b="508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lum/>
                            <a:extLst>
                              <a:ext uri="{28A0092B-C50C-407E-A947-70E740481C1C}">
                                <a14:useLocalDpi xmlns:a14="http://schemas.microsoft.com/office/drawing/2010/main" val="0"/>
                              </a:ext>
                            </a:extLst>
                          </a:blip>
                          <a:srcRect t="1398" r="3540" b="1097"/>
                          <a:stretch/>
                        </pic:blipFill>
                        <pic:spPr bwMode="auto">
                          <a:xfrm>
                            <a:off x="0" y="0"/>
                            <a:ext cx="1877695" cy="2687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FFE0DC" w14:textId="39BD9DEE" w:rsidR="004A4014" w:rsidRPr="002E485C" w:rsidRDefault="004A4014" w:rsidP="001364BF">
            <w:r w:rsidRPr="002E485C">
              <w:t xml:space="preserve">When working with a chemical, the </w:t>
            </w:r>
            <w:r w:rsidR="002E485C">
              <w:t xml:space="preserve">most accessible information </w:t>
            </w:r>
            <w:r w:rsidR="00C73BDE">
              <w:t>is</w:t>
            </w:r>
            <w:r w:rsidR="002E485C">
              <w:t xml:space="preserve"> the information on the chemical bottle's label</w:t>
            </w:r>
            <w:r w:rsidRPr="002E485C">
              <w:t>.  Th</w:t>
            </w:r>
            <w:r w:rsidR="002E485C">
              <w:t xml:space="preserve">e label tells you what the chemical is and </w:t>
            </w:r>
            <w:r w:rsidRPr="002E485C">
              <w:t>any immediate hazards associated</w:t>
            </w:r>
            <w:r w:rsidR="002E485C">
              <w:t xml:space="preserve"> with the chemical.  Once you know what you are dealing with</w:t>
            </w:r>
            <w:r w:rsidRPr="002E485C">
              <w:t xml:space="preserve">, </w:t>
            </w:r>
            <w:r w:rsidR="002E485C">
              <w:t>you</w:t>
            </w:r>
            <w:r w:rsidR="001A20BC">
              <w:t xml:space="preserve"> should consult the </w:t>
            </w:r>
            <w:r w:rsidRPr="002E485C">
              <w:t>SDS</w:t>
            </w:r>
            <w:r w:rsidR="00AC19C1">
              <w:t xml:space="preserve"> (Safety Data Sheet)</w:t>
            </w:r>
            <w:r w:rsidRPr="002E485C">
              <w:t xml:space="preserve"> for additional information.</w:t>
            </w:r>
          </w:p>
          <w:p w14:paraId="356228B2" w14:textId="77777777" w:rsidR="004A4014" w:rsidRPr="002E485C" w:rsidRDefault="004A4014" w:rsidP="001364BF"/>
          <w:p w14:paraId="11C0072A" w14:textId="77777777" w:rsidR="004A4014" w:rsidRPr="002E485C" w:rsidRDefault="004A4014" w:rsidP="001364BF">
            <w:r w:rsidRPr="002E485C">
              <w:t xml:space="preserve">OSHA </w:t>
            </w:r>
            <w:r w:rsidR="00AC19C1">
              <w:t xml:space="preserve">(Occupational Safety and Health Association) </w:t>
            </w:r>
            <w:r w:rsidRPr="002E485C">
              <w:t xml:space="preserve">requires that all in-plant </w:t>
            </w:r>
            <w:r w:rsidR="002E485C">
              <w:t>/ in-lab containers of</w:t>
            </w:r>
            <w:r w:rsidRPr="002E485C">
              <w:t xml:space="preserve"> chemicals be labeled, tagged, or marked with the chemical’s identity and appropriate hazard warnings.</w:t>
            </w:r>
            <w:r w:rsidR="002E485C">
              <w:t xml:space="preserve">  This </w:t>
            </w:r>
            <w:r w:rsidR="00CD7286">
              <w:t xml:space="preserve">includes </w:t>
            </w:r>
            <w:r w:rsidR="002E485C">
              <w:t>sec</w:t>
            </w:r>
            <w:r w:rsidR="00CD7286">
              <w:t>ondary containers as well as</w:t>
            </w:r>
            <w:r w:rsidR="002E485C">
              <w:t xml:space="preserve"> primary containers.  </w:t>
            </w:r>
          </w:p>
        </w:tc>
      </w:tr>
      <w:tr w:rsidR="004A4014" w:rsidRPr="002E485C" w14:paraId="25BA8EE1" w14:textId="77777777" w:rsidTr="00A4420A">
        <w:trPr>
          <w:cantSplit/>
        </w:trPr>
        <w:tc>
          <w:tcPr>
            <w:tcW w:w="510" w:type="pct"/>
          </w:tcPr>
          <w:p w14:paraId="3C5881AD" w14:textId="77777777" w:rsidR="004A4014" w:rsidRPr="002E485C" w:rsidRDefault="004A4014" w:rsidP="001364BF">
            <w:pPr>
              <w:pStyle w:val="txtx1"/>
              <w:rPr>
                <w:color w:val="auto"/>
              </w:rPr>
            </w:pPr>
            <w:bookmarkStart w:id="3" w:name="Saf_HazMat_PK40_dldl77"/>
            <w:bookmarkEnd w:id="2"/>
          </w:p>
        </w:tc>
        <w:tc>
          <w:tcPr>
            <w:tcW w:w="4490" w:type="pct"/>
          </w:tcPr>
          <w:p w14:paraId="49FB5BB4" w14:textId="77777777" w:rsidR="0050128A" w:rsidRDefault="0050128A" w:rsidP="0050128A">
            <w:pPr>
              <w:pStyle w:val="BulletList"/>
              <w:numPr>
                <w:ilvl w:val="0"/>
                <w:numId w:val="0"/>
              </w:numPr>
              <w:rPr>
                <w:b/>
                <w:szCs w:val="24"/>
              </w:rPr>
            </w:pPr>
          </w:p>
          <w:p w14:paraId="0D223668" w14:textId="77777777" w:rsidR="0050128A" w:rsidRDefault="0050128A" w:rsidP="0050128A">
            <w:pPr>
              <w:pStyle w:val="BulletList"/>
              <w:numPr>
                <w:ilvl w:val="0"/>
                <w:numId w:val="0"/>
              </w:numPr>
              <w:rPr>
                <w:b/>
                <w:szCs w:val="24"/>
              </w:rPr>
            </w:pPr>
            <w:bookmarkStart w:id="4" w:name="_GoBack"/>
            <w:bookmarkEnd w:id="4"/>
            <w:r>
              <w:rPr>
                <w:b/>
                <w:szCs w:val="24"/>
              </w:rPr>
              <w:t>Learning Module Objectives</w:t>
            </w:r>
          </w:p>
          <w:p w14:paraId="24C44057" w14:textId="77777777" w:rsidR="0050128A" w:rsidRPr="0050128A" w:rsidRDefault="0050128A" w:rsidP="0050128A">
            <w:pPr>
              <w:pStyle w:val="BulletList"/>
              <w:numPr>
                <w:ilvl w:val="0"/>
                <w:numId w:val="0"/>
              </w:numPr>
              <w:rPr>
                <w:b/>
                <w:szCs w:val="24"/>
              </w:rPr>
            </w:pPr>
          </w:p>
          <w:p w14:paraId="2A739395" w14:textId="77777777" w:rsidR="004A4014" w:rsidRDefault="00C73BDE" w:rsidP="001364BF">
            <w:pPr>
              <w:pStyle w:val="BulletList"/>
              <w:rPr>
                <w:szCs w:val="24"/>
              </w:rPr>
            </w:pPr>
            <w:r>
              <w:rPr>
                <w:szCs w:val="24"/>
              </w:rPr>
              <w:t>Be able to interpret the information on at least 3 chemical bottles.</w:t>
            </w:r>
          </w:p>
          <w:p w14:paraId="2EF17B6B" w14:textId="77777777" w:rsidR="00C73BDE" w:rsidRPr="002E485C" w:rsidRDefault="00C73BDE" w:rsidP="001364BF">
            <w:pPr>
              <w:pStyle w:val="BulletList"/>
              <w:rPr>
                <w:szCs w:val="24"/>
              </w:rPr>
            </w:pPr>
            <w:r>
              <w:rPr>
                <w:szCs w:val="24"/>
              </w:rPr>
              <w:t>Be able to interpret the information on NFPA (National Fire Protection Association) diamonds.</w:t>
            </w:r>
          </w:p>
          <w:p w14:paraId="01188BDF" w14:textId="77777777" w:rsidR="004A4014" w:rsidRPr="002E485C" w:rsidRDefault="004A4014" w:rsidP="00C73BDE">
            <w:pPr>
              <w:pStyle w:val="BulletList"/>
              <w:rPr>
                <w:szCs w:val="24"/>
              </w:rPr>
            </w:pPr>
            <w:r w:rsidRPr="002E485C">
              <w:rPr>
                <w:szCs w:val="24"/>
              </w:rPr>
              <w:t xml:space="preserve">State at least three chemical safety rules </w:t>
            </w:r>
            <w:r w:rsidR="00C73BDE">
              <w:rPr>
                <w:szCs w:val="24"/>
              </w:rPr>
              <w:t>related to the information found on a chemical label.</w:t>
            </w:r>
          </w:p>
        </w:tc>
      </w:tr>
      <w:tr w:rsidR="004A4014" w:rsidRPr="002E485C" w14:paraId="067B1BA8" w14:textId="77777777" w:rsidTr="00A4420A">
        <w:trPr>
          <w:cantSplit/>
          <w:trHeight w:val="576"/>
        </w:trPr>
        <w:tc>
          <w:tcPr>
            <w:tcW w:w="510" w:type="pct"/>
            <w:vAlign w:val="bottom"/>
          </w:tcPr>
          <w:p w14:paraId="01080F4E" w14:textId="17E5124A" w:rsidR="004A4014" w:rsidRPr="002E485C" w:rsidRDefault="004A4014" w:rsidP="00A4420A">
            <w:pPr>
              <w:pStyle w:val="BodyText"/>
              <w:keepNext/>
              <w:keepLines/>
              <w:rPr>
                <w:szCs w:val="24"/>
              </w:rPr>
            </w:pPr>
            <w:bookmarkStart w:id="5" w:name="Saf_HazMat_PK40_dldl114"/>
            <w:bookmarkEnd w:id="3"/>
          </w:p>
        </w:tc>
        <w:tc>
          <w:tcPr>
            <w:tcW w:w="4490" w:type="pct"/>
            <w:vAlign w:val="bottom"/>
          </w:tcPr>
          <w:p w14:paraId="2D3FDFD8" w14:textId="77777777" w:rsidR="004A4014" w:rsidRPr="002E485C" w:rsidRDefault="004A4014" w:rsidP="001364BF">
            <w:pPr>
              <w:pStyle w:val="lvl1Text"/>
              <w:rPr>
                <w:sz w:val="24"/>
                <w:szCs w:val="24"/>
              </w:rPr>
            </w:pPr>
            <w:r w:rsidRPr="002E485C">
              <w:rPr>
                <w:sz w:val="24"/>
                <w:szCs w:val="24"/>
              </w:rPr>
              <w:t>Safety</w:t>
            </w:r>
          </w:p>
        </w:tc>
      </w:tr>
      <w:tr w:rsidR="004A4014" w:rsidRPr="002E485C" w14:paraId="42FB28EB" w14:textId="77777777" w:rsidTr="00A4420A">
        <w:trPr>
          <w:cantSplit/>
        </w:trPr>
        <w:tc>
          <w:tcPr>
            <w:tcW w:w="510" w:type="pct"/>
          </w:tcPr>
          <w:p w14:paraId="3BE0A983" w14:textId="77777777" w:rsidR="004A4014" w:rsidRPr="002E485C" w:rsidRDefault="004A4014" w:rsidP="001364BF">
            <w:pPr>
              <w:pStyle w:val="txtx1"/>
              <w:rPr>
                <w:color w:val="auto"/>
              </w:rPr>
            </w:pPr>
          </w:p>
        </w:tc>
        <w:tc>
          <w:tcPr>
            <w:tcW w:w="4490" w:type="pct"/>
          </w:tcPr>
          <w:p w14:paraId="34D3EA3F" w14:textId="77777777" w:rsidR="00C228D0" w:rsidRDefault="00C228D0" w:rsidP="001364BF"/>
          <w:p w14:paraId="40CE3CB1" w14:textId="018A2FDA" w:rsidR="004A4014" w:rsidRPr="002E485C" w:rsidRDefault="004A4014" w:rsidP="001A20BC">
            <w:r w:rsidRPr="002E485C">
              <w:t xml:space="preserve">Chemicals are dangerous and can </w:t>
            </w:r>
            <w:r w:rsidR="00C228D0">
              <w:t>cause serious injury or death</w:t>
            </w:r>
            <w:r w:rsidRPr="002E485C">
              <w:t xml:space="preserve"> when handled improperly.  One should always read the label and study the </w:t>
            </w:r>
            <w:r w:rsidR="001A20BC">
              <w:t>Safety Data Sheet (</w:t>
            </w:r>
            <w:r w:rsidRPr="002E485C">
              <w:t>SDS) prior to using, handling, or working with a chemical.</w:t>
            </w:r>
          </w:p>
        </w:tc>
      </w:tr>
      <w:tr w:rsidR="004A4014" w:rsidRPr="002E485C" w14:paraId="636BBF95" w14:textId="77777777" w:rsidTr="00A4420A">
        <w:trPr>
          <w:cantSplit/>
          <w:trHeight w:val="576"/>
        </w:trPr>
        <w:tc>
          <w:tcPr>
            <w:tcW w:w="510" w:type="pct"/>
            <w:vAlign w:val="bottom"/>
          </w:tcPr>
          <w:p w14:paraId="385D9850" w14:textId="77777777" w:rsidR="004A4014" w:rsidRPr="002E485C" w:rsidRDefault="004A4014" w:rsidP="00A4420A">
            <w:pPr>
              <w:pStyle w:val="BodyText"/>
              <w:keepNext/>
              <w:keepLines/>
              <w:rPr>
                <w:szCs w:val="24"/>
              </w:rPr>
            </w:pPr>
            <w:bookmarkStart w:id="6" w:name="Saf_HazMat_PK40_dldl121"/>
            <w:bookmarkEnd w:id="5"/>
          </w:p>
        </w:tc>
        <w:tc>
          <w:tcPr>
            <w:tcW w:w="4490" w:type="pct"/>
            <w:vAlign w:val="bottom"/>
          </w:tcPr>
          <w:p w14:paraId="79A8FFD6" w14:textId="77777777" w:rsidR="004A4014" w:rsidRPr="002E485C" w:rsidRDefault="004A4014" w:rsidP="001364BF">
            <w:pPr>
              <w:pStyle w:val="lvl1Text"/>
              <w:rPr>
                <w:sz w:val="24"/>
                <w:szCs w:val="24"/>
              </w:rPr>
            </w:pPr>
            <w:r w:rsidRPr="002E485C">
              <w:rPr>
                <w:sz w:val="24"/>
                <w:szCs w:val="24"/>
              </w:rPr>
              <w:t>Dependencies</w:t>
            </w:r>
          </w:p>
        </w:tc>
      </w:tr>
      <w:tr w:rsidR="004A4014" w:rsidRPr="002E485C" w14:paraId="18D42CDF" w14:textId="77777777" w:rsidTr="00A4420A">
        <w:trPr>
          <w:cantSplit/>
        </w:trPr>
        <w:tc>
          <w:tcPr>
            <w:tcW w:w="510" w:type="pct"/>
          </w:tcPr>
          <w:p w14:paraId="37A1A74C" w14:textId="77777777" w:rsidR="004A4014" w:rsidRPr="002E485C" w:rsidRDefault="004A4014" w:rsidP="001364BF">
            <w:pPr>
              <w:pStyle w:val="txtx1"/>
              <w:rPr>
                <w:color w:val="auto"/>
              </w:rPr>
            </w:pPr>
          </w:p>
        </w:tc>
        <w:tc>
          <w:tcPr>
            <w:tcW w:w="4490" w:type="pct"/>
          </w:tcPr>
          <w:p w14:paraId="4F9BE53A" w14:textId="77777777" w:rsidR="00C228D0" w:rsidRDefault="00C228D0" w:rsidP="001364BF"/>
          <w:p w14:paraId="2AB5BB03" w14:textId="77777777" w:rsidR="004A4014" w:rsidRPr="002E485C" w:rsidRDefault="004A4014" w:rsidP="001364BF">
            <w:r w:rsidRPr="002E485C">
              <w:t>Knowledge of the terminology associated with hazardous materials and their properties would complement the information presented in this unit.</w:t>
            </w:r>
            <w:r w:rsidR="00C228D0">
              <w:t xml:space="preserve">  See SCME's Hazardous Materials I and II.</w:t>
            </w:r>
          </w:p>
        </w:tc>
      </w:tr>
      <w:tr w:rsidR="004A4014" w:rsidRPr="002E485C" w14:paraId="17635E7F" w14:textId="77777777" w:rsidTr="00A4420A">
        <w:trPr>
          <w:cantSplit/>
          <w:trHeight w:val="576"/>
        </w:trPr>
        <w:tc>
          <w:tcPr>
            <w:tcW w:w="510" w:type="pct"/>
            <w:vAlign w:val="bottom"/>
          </w:tcPr>
          <w:p w14:paraId="1ECA2521" w14:textId="77777777" w:rsidR="004A4014" w:rsidRPr="002E485C" w:rsidRDefault="004A4014" w:rsidP="00A4420A">
            <w:pPr>
              <w:pStyle w:val="BodyText"/>
              <w:keepNext/>
              <w:keepLines/>
              <w:rPr>
                <w:szCs w:val="24"/>
              </w:rPr>
            </w:pPr>
            <w:bookmarkStart w:id="7" w:name="Saf_HazMat_PK40_dldl120"/>
            <w:bookmarkEnd w:id="6"/>
          </w:p>
        </w:tc>
        <w:tc>
          <w:tcPr>
            <w:tcW w:w="4490" w:type="pct"/>
            <w:vAlign w:val="bottom"/>
          </w:tcPr>
          <w:p w14:paraId="4BFF2CB8" w14:textId="77777777" w:rsidR="004A4014" w:rsidRPr="002E485C" w:rsidRDefault="004A4014" w:rsidP="001364BF">
            <w:pPr>
              <w:pStyle w:val="lvl1Text"/>
              <w:rPr>
                <w:sz w:val="24"/>
                <w:szCs w:val="24"/>
              </w:rPr>
            </w:pPr>
            <w:r w:rsidRPr="002E485C">
              <w:rPr>
                <w:sz w:val="24"/>
                <w:szCs w:val="24"/>
              </w:rPr>
              <w:t>Key Terms</w:t>
            </w:r>
          </w:p>
        </w:tc>
      </w:tr>
      <w:tr w:rsidR="004A4014" w:rsidRPr="002E485C" w14:paraId="24E2D7BE" w14:textId="77777777" w:rsidTr="00A4420A">
        <w:trPr>
          <w:cantSplit/>
        </w:trPr>
        <w:tc>
          <w:tcPr>
            <w:tcW w:w="510" w:type="pct"/>
          </w:tcPr>
          <w:p w14:paraId="5A2CE4D5" w14:textId="77777777" w:rsidR="004A4014" w:rsidRPr="002E485C" w:rsidRDefault="004A4014" w:rsidP="001364BF">
            <w:pPr>
              <w:pStyle w:val="txtx1"/>
              <w:rPr>
                <w:color w:val="auto"/>
              </w:rPr>
            </w:pPr>
          </w:p>
        </w:tc>
        <w:tc>
          <w:tcPr>
            <w:tcW w:w="4490" w:type="pct"/>
          </w:tcPr>
          <w:p w14:paraId="0753B026" w14:textId="77777777" w:rsidR="004A4014" w:rsidRPr="00C228D0" w:rsidRDefault="004A4014" w:rsidP="001364BF">
            <w:r w:rsidRPr="00C228D0">
              <w:t>Chemical labels</w:t>
            </w:r>
          </w:p>
          <w:p w14:paraId="30996371" w14:textId="77777777" w:rsidR="004A4014" w:rsidRPr="00C228D0" w:rsidRDefault="00AC19C1" w:rsidP="001364BF">
            <w:r>
              <w:t>NFP</w:t>
            </w:r>
            <w:r w:rsidR="004A4014" w:rsidRPr="00C228D0">
              <w:t>A</w:t>
            </w:r>
            <w:r>
              <w:t xml:space="preserve"> (National Fire Protection Association)</w:t>
            </w:r>
          </w:p>
          <w:p w14:paraId="0788C464" w14:textId="77777777" w:rsidR="004A4014" w:rsidRPr="00C228D0" w:rsidRDefault="004A4014" w:rsidP="001364BF">
            <w:r w:rsidRPr="00C228D0">
              <w:t>OSHA</w:t>
            </w:r>
            <w:r w:rsidR="00C73BDE">
              <w:t xml:space="preserve"> (Occupational Safety and Health Association)</w:t>
            </w:r>
          </w:p>
        </w:tc>
      </w:tr>
      <w:bookmarkEnd w:id="7"/>
    </w:tbl>
    <w:p w14:paraId="2D7B5C55" w14:textId="77777777" w:rsidR="004A4014" w:rsidRPr="002E485C" w:rsidRDefault="004A4014" w:rsidP="00DF54BA"/>
    <w:tbl>
      <w:tblPr>
        <w:tblW w:w="5000" w:type="pct"/>
        <w:tblCellMar>
          <w:left w:w="115" w:type="dxa"/>
          <w:right w:w="115" w:type="dxa"/>
        </w:tblCellMar>
        <w:tblLook w:val="01E0" w:firstRow="1" w:lastRow="1" w:firstColumn="1" w:lastColumn="1" w:noHBand="0" w:noVBand="0"/>
      </w:tblPr>
      <w:tblGrid>
        <w:gridCol w:w="1125"/>
        <w:gridCol w:w="9905"/>
      </w:tblGrid>
      <w:tr w:rsidR="004A4014" w:rsidRPr="002E485C" w14:paraId="0CD0B98C" w14:textId="77777777" w:rsidTr="00A4420A">
        <w:trPr>
          <w:cantSplit/>
          <w:trHeight w:val="576"/>
        </w:trPr>
        <w:tc>
          <w:tcPr>
            <w:tcW w:w="510" w:type="pct"/>
            <w:vAlign w:val="bottom"/>
          </w:tcPr>
          <w:p w14:paraId="7091E737" w14:textId="77777777" w:rsidR="004A4014" w:rsidRPr="002E485C" w:rsidRDefault="004A4014" w:rsidP="00A4420A">
            <w:pPr>
              <w:pStyle w:val="BodyText"/>
              <w:keepNext/>
              <w:keepLines/>
              <w:rPr>
                <w:szCs w:val="24"/>
              </w:rPr>
            </w:pPr>
            <w:bookmarkStart w:id="8" w:name="Saf_HazMat_PK40_dldl171"/>
          </w:p>
        </w:tc>
        <w:tc>
          <w:tcPr>
            <w:tcW w:w="4490" w:type="pct"/>
            <w:vAlign w:val="bottom"/>
          </w:tcPr>
          <w:p w14:paraId="28602DFB" w14:textId="77777777" w:rsidR="004A4014" w:rsidRPr="002E485C" w:rsidRDefault="004A4014" w:rsidP="001364BF">
            <w:pPr>
              <w:pStyle w:val="lvl1Text"/>
              <w:rPr>
                <w:sz w:val="24"/>
                <w:szCs w:val="24"/>
              </w:rPr>
            </w:pPr>
            <w:r w:rsidRPr="002E485C">
              <w:rPr>
                <w:sz w:val="24"/>
                <w:szCs w:val="24"/>
              </w:rPr>
              <w:t>OSHA Requirement</w:t>
            </w:r>
          </w:p>
        </w:tc>
      </w:tr>
      <w:tr w:rsidR="004A4014" w:rsidRPr="002E485C" w14:paraId="2C1B5CDA" w14:textId="77777777" w:rsidTr="00A4420A">
        <w:trPr>
          <w:cantSplit/>
        </w:trPr>
        <w:tc>
          <w:tcPr>
            <w:tcW w:w="510" w:type="pct"/>
          </w:tcPr>
          <w:p w14:paraId="3E6AEEA6" w14:textId="77777777" w:rsidR="004A4014" w:rsidRPr="002E485C" w:rsidRDefault="004A4014" w:rsidP="001364BF">
            <w:pPr>
              <w:pStyle w:val="txtx1"/>
              <w:rPr>
                <w:color w:val="auto"/>
              </w:rPr>
            </w:pPr>
          </w:p>
        </w:tc>
        <w:tc>
          <w:tcPr>
            <w:tcW w:w="4490" w:type="pct"/>
          </w:tcPr>
          <w:p w14:paraId="27523863" w14:textId="77777777" w:rsidR="004A4014" w:rsidRPr="002E485C" w:rsidRDefault="004A4014" w:rsidP="001364BF"/>
          <w:p w14:paraId="1849FEE4" w14:textId="77777777" w:rsidR="004A4014" w:rsidRPr="002E485C" w:rsidRDefault="004A4014" w:rsidP="001364BF">
            <w:r w:rsidRPr="002E485C">
              <w:t xml:space="preserve">OSHA requires that chemical manufacturers and distributors label every container of hazardous chemicals that they ship. </w:t>
            </w:r>
          </w:p>
          <w:p w14:paraId="69C42AE5" w14:textId="77777777" w:rsidR="004A4014" w:rsidRPr="002E485C" w:rsidRDefault="004A4014" w:rsidP="001364BF"/>
          <w:p w14:paraId="6868295C" w14:textId="77F72B2B" w:rsidR="007B662B" w:rsidRDefault="004A4014" w:rsidP="001364BF">
            <w:r w:rsidRPr="002E485C">
              <w:t>Label requirements are stated in the Hazardous Communication Standard</w:t>
            </w:r>
            <w:r w:rsidR="007B662B">
              <w:t xml:space="preserve"> (HCS) (110.1200)</w:t>
            </w:r>
            <w:r w:rsidR="001A20BC">
              <w:t>.</w:t>
            </w:r>
            <w:r w:rsidR="007B662B">
              <w:t xml:space="preserve">  The following was extracted from U.S. Department of Labor OSHA – HCS</w:t>
            </w:r>
            <w:r w:rsidR="00B22428">
              <w:t xml:space="preserve"> website (</w:t>
            </w:r>
            <w:hyperlink r:id="rId14" w:history="1">
              <w:r w:rsidR="00B22428" w:rsidRPr="00120A3B">
                <w:rPr>
                  <w:rStyle w:val="Hyperlink"/>
                </w:rPr>
                <w:t>https://www.osha.gov/dsg/hazcom/hazcom-faq.html</w:t>
              </w:r>
            </w:hyperlink>
            <w:r w:rsidR="00B22428">
              <w:t xml:space="preserve">). </w:t>
            </w:r>
          </w:p>
          <w:p w14:paraId="3500122D" w14:textId="77777777" w:rsidR="007B662B" w:rsidRPr="004370BC" w:rsidRDefault="007B662B" w:rsidP="007B662B">
            <w:pPr>
              <w:pStyle w:val="NormalWeb"/>
              <w:rPr>
                <w:i/>
              </w:rPr>
            </w:pPr>
            <w:r w:rsidRPr="004370BC">
              <w:rPr>
                <w:i/>
              </w:rPr>
              <w:t>“Under the current Hazard Communication Standard (HCS), the label preparer must provide the identity of the chemical, and the appropriate hazard warnings. This may be done in a variety of ways, and the method to convey the information is left to the preparer. Under the revised HCS, once the hazard classification is completed, the standard specifies what information is to be provided for each hazard class and category. Labels will require the following elements:</w:t>
            </w:r>
          </w:p>
          <w:p w14:paraId="5EC610F4" w14:textId="77777777" w:rsidR="007B662B" w:rsidRPr="007B662B" w:rsidRDefault="007B662B" w:rsidP="007B662B">
            <w:pPr>
              <w:widowControl/>
              <w:numPr>
                <w:ilvl w:val="0"/>
                <w:numId w:val="11"/>
              </w:numPr>
              <w:adjustRightInd/>
              <w:spacing w:before="100" w:beforeAutospacing="1" w:after="100" w:afterAutospacing="1"/>
              <w:textAlignment w:val="auto"/>
              <w:rPr>
                <w:rFonts w:ascii="Times" w:hAnsi="Times"/>
                <w:i/>
                <w:sz w:val="20"/>
                <w:szCs w:val="20"/>
              </w:rPr>
            </w:pPr>
            <w:r w:rsidRPr="007B662B">
              <w:rPr>
                <w:rFonts w:ascii="Times" w:hAnsi="Times"/>
                <w:b/>
                <w:bCs/>
                <w:i/>
                <w:sz w:val="20"/>
                <w:szCs w:val="20"/>
              </w:rPr>
              <w:t>Pictogram:</w:t>
            </w:r>
            <w:r w:rsidRPr="007B662B">
              <w:rPr>
                <w:rFonts w:ascii="Times" w:hAnsi="Times"/>
                <w:i/>
                <w:sz w:val="20"/>
                <w:szCs w:val="20"/>
              </w:rPr>
              <w:t xml:space="preserve"> a symbol plus other graphic elements, such as a border, background pattern, or color that is intended to convey specific information about the hazards of a chemical. Each pictogram consists of a different symbol on a white background within a red square frame set on a point (i.e. a red diamond). There are nine pictograms under the GHS. However, only eight pictograms are required under the HCS.</w:t>
            </w:r>
          </w:p>
          <w:p w14:paraId="6F853ADA" w14:textId="77777777" w:rsidR="007B662B" w:rsidRPr="007B662B" w:rsidRDefault="007B662B" w:rsidP="007B662B">
            <w:pPr>
              <w:widowControl/>
              <w:numPr>
                <w:ilvl w:val="0"/>
                <w:numId w:val="11"/>
              </w:numPr>
              <w:adjustRightInd/>
              <w:spacing w:before="100" w:beforeAutospacing="1" w:after="100" w:afterAutospacing="1"/>
              <w:textAlignment w:val="auto"/>
              <w:rPr>
                <w:rFonts w:ascii="Times" w:hAnsi="Times"/>
                <w:i/>
                <w:sz w:val="20"/>
                <w:szCs w:val="20"/>
              </w:rPr>
            </w:pPr>
            <w:r w:rsidRPr="007B662B">
              <w:rPr>
                <w:rFonts w:ascii="Times" w:hAnsi="Times"/>
                <w:b/>
                <w:bCs/>
                <w:i/>
                <w:sz w:val="20"/>
                <w:szCs w:val="20"/>
              </w:rPr>
              <w:t>Signal words:</w:t>
            </w:r>
            <w:r w:rsidRPr="007B662B">
              <w:rPr>
                <w:rFonts w:ascii="Times" w:hAnsi="Times"/>
                <w:i/>
                <w:sz w:val="20"/>
                <w:szCs w:val="20"/>
              </w:rPr>
              <w:t xml:space="preserve"> a single word used to indicate the relative level of severity of hazard and alert the reader to a potential hazard on the label. The signal words used are "danger" and "warning." "Danger" is used for the more severe hazards, while "warning" is used for less severe hazards.</w:t>
            </w:r>
          </w:p>
          <w:p w14:paraId="652FB1B5" w14:textId="77777777" w:rsidR="007B662B" w:rsidRPr="007B662B" w:rsidRDefault="007B662B" w:rsidP="007B662B">
            <w:pPr>
              <w:widowControl/>
              <w:numPr>
                <w:ilvl w:val="0"/>
                <w:numId w:val="11"/>
              </w:numPr>
              <w:adjustRightInd/>
              <w:spacing w:before="100" w:beforeAutospacing="1" w:after="100" w:afterAutospacing="1"/>
              <w:textAlignment w:val="auto"/>
              <w:rPr>
                <w:rFonts w:ascii="Times" w:hAnsi="Times"/>
                <w:i/>
                <w:sz w:val="20"/>
                <w:szCs w:val="20"/>
              </w:rPr>
            </w:pPr>
            <w:r w:rsidRPr="007B662B">
              <w:rPr>
                <w:rFonts w:ascii="Times" w:hAnsi="Times"/>
                <w:b/>
                <w:bCs/>
                <w:i/>
                <w:sz w:val="20"/>
                <w:szCs w:val="20"/>
              </w:rPr>
              <w:t>Hazard Statement:</w:t>
            </w:r>
            <w:r w:rsidRPr="007B662B">
              <w:rPr>
                <w:rFonts w:ascii="Times" w:hAnsi="Times"/>
                <w:i/>
                <w:sz w:val="20"/>
                <w:szCs w:val="20"/>
              </w:rPr>
              <w:t xml:space="preserve"> a statement assigned to a hazard class and category that describes the nature of the hazard(s) of a chemical, including, where appropriate, the degree of hazard.</w:t>
            </w:r>
          </w:p>
          <w:p w14:paraId="71C157F9" w14:textId="53BCF22A" w:rsidR="007B662B" w:rsidRPr="007B662B" w:rsidRDefault="007B662B" w:rsidP="007B662B">
            <w:pPr>
              <w:widowControl/>
              <w:numPr>
                <w:ilvl w:val="0"/>
                <w:numId w:val="11"/>
              </w:numPr>
              <w:adjustRightInd/>
              <w:spacing w:before="100" w:beforeAutospacing="1" w:after="100" w:afterAutospacing="1"/>
              <w:textAlignment w:val="auto"/>
              <w:rPr>
                <w:rFonts w:ascii="Times" w:hAnsi="Times"/>
                <w:i/>
                <w:sz w:val="20"/>
                <w:szCs w:val="20"/>
              </w:rPr>
            </w:pPr>
            <w:r w:rsidRPr="007B662B">
              <w:rPr>
                <w:rFonts w:ascii="Times" w:hAnsi="Times"/>
                <w:b/>
                <w:bCs/>
                <w:i/>
                <w:sz w:val="20"/>
                <w:szCs w:val="20"/>
              </w:rPr>
              <w:t>Precautionary Statement:</w:t>
            </w:r>
            <w:r w:rsidRPr="007B662B">
              <w:rPr>
                <w:rFonts w:ascii="Times" w:hAnsi="Times"/>
                <w:i/>
                <w:sz w:val="20"/>
                <w:szCs w:val="20"/>
              </w:rPr>
              <w:t xml:space="preserve"> a phrase that describes recommended measures to be taken to minimize or prevent adverse effects resulting from exposure to a hazardous chemical, or improper storage or handling of a hazardous chemical.</w:t>
            </w:r>
            <w:r w:rsidRPr="004370BC">
              <w:rPr>
                <w:rFonts w:ascii="Times" w:hAnsi="Times"/>
                <w:i/>
                <w:sz w:val="20"/>
                <w:szCs w:val="20"/>
              </w:rPr>
              <w:t>"</w:t>
            </w:r>
          </w:p>
          <w:p w14:paraId="7F07A40E" w14:textId="6E9B5801" w:rsidR="007B662B" w:rsidRPr="002E485C" w:rsidRDefault="007B662B" w:rsidP="001364BF"/>
          <w:p w14:paraId="59E472F7" w14:textId="77777777" w:rsidR="004A4014" w:rsidRPr="002E485C" w:rsidRDefault="004A4014" w:rsidP="001364BF">
            <w:r w:rsidRPr="002E485C">
              <w:t>These requirements are reviewed in this lesson.</w:t>
            </w:r>
          </w:p>
        </w:tc>
      </w:tr>
      <w:tr w:rsidR="004A4014" w:rsidRPr="002E485C" w14:paraId="009EAB0B" w14:textId="77777777" w:rsidTr="00A4420A">
        <w:trPr>
          <w:cantSplit/>
          <w:trHeight w:val="576"/>
        </w:trPr>
        <w:tc>
          <w:tcPr>
            <w:tcW w:w="510" w:type="pct"/>
            <w:vAlign w:val="bottom"/>
          </w:tcPr>
          <w:p w14:paraId="30C5D8FC" w14:textId="77777777" w:rsidR="004A4014" w:rsidRPr="002E485C" w:rsidRDefault="004A4014" w:rsidP="00A4420A">
            <w:pPr>
              <w:pStyle w:val="BodyText"/>
              <w:keepNext/>
              <w:keepLines/>
              <w:rPr>
                <w:szCs w:val="24"/>
              </w:rPr>
            </w:pPr>
            <w:bookmarkStart w:id="9" w:name="Saf_HazMat_PK40_dldl165"/>
            <w:bookmarkEnd w:id="8"/>
          </w:p>
        </w:tc>
        <w:tc>
          <w:tcPr>
            <w:tcW w:w="4490" w:type="pct"/>
            <w:vAlign w:val="bottom"/>
          </w:tcPr>
          <w:p w14:paraId="31220175" w14:textId="6A118D7F" w:rsidR="004A4014" w:rsidRPr="002E485C" w:rsidRDefault="004A4014" w:rsidP="001364BF">
            <w:pPr>
              <w:pStyle w:val="lvl1Text"/>
              <w:rPr>
                <w:sz w:val="24"/>
                <w:szCs w:val="24"/>
              </w:rPr>
            </w:pPr>
            <w:r w:rsidRPr="002E485C">
              <w:rPr>
                <w:sz w:val="24"/>
                <w:szCs w:val="24"/>
              </w:rPr>
              <w:t>Label Contents</w:t>
            </w:r>
            <w:r w:rsidR="00554A61" w:rsidRPr="00554A61">
              <w:rPr>
                <w:sz w:val="24"/>
                <w:szCs w:val="24"/>
                <w:vertAlign w:val="superscript"/>
              </w:rPr>
              <w:t>1</w:t>
            </w:r>
          </w:p>
        </w:tc>
      </w:tr>
      <w:tr w:rsidR="004A4014" w:rsidRPr="002E485C" w14:paraId="0B30426F" w14:textId="77777777" w:rsidTr="00A4420A">
        <w:trPr>
          <w:cantSplit/>
        </w:trPr>
        <w:tc>
          <w:tcPr>
            <w:tcW w:w="510" w:type="pct"/>
          </w:tcPr>
          <w:p w14:paraId="621467B0" w14:textId="77777777" w:rsidR="004A4014" w:rsidRPr="002E485C" w:rsidRDefault="004A4014" w:rsidP="001364BF">
            <w:pPr>
              <w:pStyle w:val="txtx1"/>
              <w:rPr>
                <w:color w:val="auto"/>
              </w:rPr>
            </w:pPr>
          </w:p>
        </w:tc>
        <w:tc>
          <w:tcPr>
            <w:tcW w:w="4490" w:type="pct"/>
          </w:tcPr>
          <w:p w14:paraId="43DAA899" w14:textId="15E5FB31" w:rsidR="004A4014" w:rsidRPr="002E485C" w:rsidRDefault="00554A61" w:rsidP="001364BF">
            <w:r>
              <w:rPr>
                <w:noProof/>
              </w:rPr>
              <w:drawing>
                <wp:anchor distT="0" distB="0" distL="114300" distR="114300" simplePos="0" relativeHeight="251660800" behindDoc="0" locked="0" layoutInCell="1" allowOverlap="1" wp14:anchorId="0F83763F" wp14:editId="792BDD4C">
                  <wp:simplePos x="0" y="0"/>
                  <wp:positionH relativeFrom="column">
                    <wp:posOffset>2289810</wp:posOffset>
                  </wp:positionH>
                  <wp:positionV relativeFrom="paragraph">
                    <wp:posOffset>154305</wp:posOffset>
                  </wp:positionV>
                  <wp:extent cx="3858895" cy="4697095"/>
                  <wp:effectExtent l="25400" t="25400" r="27305" b="273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mLabel2015.png"/>
                          <pic:cNvPicPr/>
                        </pic:nvPicPr>
                        <pic:blipFill rotWithShape="1">
                          <a:blip r:embed="rId15">
                            <a:extLst>
                              <a:ext uri="{28A0092B-C50C-407E-A947-70E740481C1C}">
                                <a14:useLocalDpi xmlns:a14="http://schemas.microsoft.com/office/drawing/2010/main" val="0"/>
                              </a:ext>
                            </a:extLst>
                          </a:blip>
                          <a:srcRect b="9510"/>
                          <a:stretch/>
                        </pic:blipFill>
                        <pic:spPr bwMode="auto">
                          <a:xfrm>
                            <a:off x="0" y="0"/>
                            <a:ext cx="3858895" cy="46970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82DCD6" w14:textId="77777777" w:rsidR="004A4014" w:rsidRPr="002E485C" w:rsidRDefault="004A4014" w:rsidP="001364BF">
            <w:r w:rsidRPr="002E485C">
              <w:t xml:space="preserve">When a chemical is shipped from the manufacturer or importer, the chemical's label must contain, at a minimum, the following information: </w:t>
            </w:r>
          </w:p>
          <w:p w14:paraId="555EBCC2" w14:textId="77777777" w:rsidR="004A4014" w:rsidRPr="002E485C" w:rsidRDefault="004A4014" w:rsidP="001364BF"/>
          <w:p w14:paraId="2E7C2F1A" w14:textId="77777777" w:rsidR="004A4014" w:rsidRPr="002E485C" w:rsidRDefault="00FC0766" w:rsidP="001364BF">
            <w:pPr>
              <w:pStyle w:val="BulletList"/>
              <w:rPr>
                <w:szCs w:val="24"/>
              </w:rPr>
            </w:pPr>
            <w:r>
              <w:rPr>
                <w:szCs w:val="24"/>
              </w:rPr>
              <w:t>Product Identifier</w:t>
            </w:r>
            <w:r w:rsidR="004A4014" w:rsidRPr="002E485C">
              <w:rPr>
                <w:szCs w:val="24"/>
              </w:rPr>
              <w:t xml:space="preserve"> – </w:t>
            </w:r>
            <w:r>
              <w:rPr>
                <w:szCs w:val="24"/>
              </w:rPr>
              <w:t>Code and product name</w:t>
            </w:r>
          </w:p>
          <w:p w14:paraId="6D27BD01" w14:textId="492F32F3" w:rsidR="004A4014" w:rsidRPr="002E485C" w:rsidRDefault="00FC0766" w:rsidP="001364BF">
            <w:pPr>
              <w:pStyle w:val="BulletList"/>
              <w:rPr>
                <w:szCs w:val="24"/>
              </w:rPr>
            </w:pPr>
            <w:r>
              <w:rPr>
                <w:szCs w:val="24"/>
              </w:rPr>
              <w:t>Supplier Identification</w:t>
            </w:r>
            <w:r w:rsidR="004A4014" w:rsidRPr="002E485C">
              <w:rPr>
                <w:szCs w:val="24"/>
              </w:rPr>
              <w:t xml:space="preserve"> – name and address</w:t>
            </w:r>
            <w:r w:rsidR="00401A3D">
              <w:rPr>
                <w:szCs w:val="24"/>
              </w:rPr>
              <w:t xml:space="preserve"> and emergency phone number</w:t>
            </w:r>
          </w:p>
          <w:p w14:paraId="288AB0EC" w14:textId="713C0233" w:rsidR="004A4014" w:rsidRDefault="00401A3D" w:rsidP="001364BF">
            <w:pPr>
              <w:pStyle w:val="BulletList"/>
              <w:rPr>
                <w:szCs w:val="24"/>
              </w:rPr>
            </w:pPr>
            <w:r>
              <w:rPr>
                <w:szCs w:val="24"/>
              </w:rPr>
              <w:t>Hazard Pictograms</w:t>
            </w:r>
          </w:p>
          <w:p w14:paraId="4CF06099" w14:textId="77777777" w:rsidR="00401A3D" w:rsidRDefault="00401A3D" w:rsidP="001364BF">
            <w:pPr>
              <w:pStyle w:val="BulletList"/>
              <w:rPr>
                <w:szCs w:val="24"/>
              </w:rPr>
            </w:pPr>
            <w:r>
              <w:rPr>
                <w:szCs w:val="24"/>
              </w:rPr>
              <w:t>A Single Word (e.g., Danger, Corrosive, Oxidizer)</w:t>
            </w:r>
          </w:p>
          <w:p w14:paraId="760CAF7E" w14:textId="25922AD3" w:rsidR="00401A3D" w:rsidRPr="002E485C" w:rsidRDefault="00401A3D" w:rsidP="001364BF">
            <w:pPr>
              <w:pStyle w:val="BulletList"/>
              <w:rPr>
                <w:szCs w:val="24"/>
              </w:rPr>
            </w:pPr>
            <w:r>
              <w:rPr>
                <w:szCs w:val="24"/>
              </w:rPr>
              <w:t xml:space="preserve">Hazard and Precautionary Statements </w:t>
            </w:r>
          </w:p>
          <w:p w14:paraId="6BB21464" w14:textId="77777777" w:rsidR="004A4014" w:rsidRPr="002E485C" w:rsidRDefault="004A4014" w:rsidP="001364BF"/>
          <w:p w14:paraId="127C8EBD" w14:textId="77777777" w:rsidR="004A4014" w:rsidRDefault="00254131" w:rsidP="00254131">
            <w:r>
              <w:t>The manufacturer's</w:t>
            </w:r>
            <w:r w:rsidR="004A4014" w:rsidRPr="002E485C">
              <w:t xml:space="preserve"> label must remain on the container once received by the customer.  </w:t>
            </w:r>
          </w:p>
          <w:p w14:paraId="72A98B9B" w14:textId="77777777" w:rsidR="00554A61" w:rsidRDefault="00554A61" w:rsidP="00254131"/>
          <w:p w14:paraId="29C5252F" w14:textId="3B2EB1E2" w:rsidR="00554A61" w:rsidRPr="002E485C" w:rsidRDefault="00554A61" w:rsidP="00254131">
            <w:r>
              <w:t>For more detailed information about chemical label requirements and to study examples of “acceptable” labels, read the OSHA Brief “</w:t>
            </w:r>
            <w:hyperlink r:id="rId16" w:history="1">
              <w:r w:rsidRPr="00554A61">
                <w:rPr>
                  <w:rStyle w:val="Hyperlink"/>
                </w:rPr>
                <w:t>Hazard Communication Standard: Labels and Pictograms</w:t>
              </w:r>
            </w:hyperlink>
            <w:r>
              <w:t>”</w:t>
            </w:r>
            <w:r w:rsidR="007B662B">
              <w:t xml:space="preserve"> </w:t>
            </w:r>
            <w:r w:rsidR="007B662B" w:rsidRPr="007B662B">
              <w:rPr>
                <w:sz w:val="18"/>
              </w:rPr>
              <w:t>(</w:t>
            </w:r>
            <w:hyperlink r:id="rId17" w:history="1">
              <w:r w:rsidR="007B662B" w:rsidRPr="00120A3B">
                <w:rPr>
                  <w:rStyle w:val="Hyperlink"/>
                  <w:rFonts w:ascii="Lucida Grande" w:hAnsi="Lucida Grande" w:cs="Lucida Grande"/>
                  <w:sz w:val="18"/>
                </w:rPr>
                <w:t>https://www.osha.gov/Publications/OSHA3636.pdf</w:t>
              </w:r>
            </w:hyperlink>
            <w:proofErr w:type="gramStart"/>
            <w:r w:rsidR="007B662B">
              <w:rPr>
                <w:rFonts w:ascii="Lucida Grande" w:hAnsi="Lucida Grande" w:cs="Lucida Grande"/>
                <w:color w:val="000000"/>
                <w:sz w:val="18"/>
              </w:rPr>
              <w:t xml:space="preserve"> </w:t>
            </w:r>
            <w:r w:rsidR="007B662B" w:rsidRPr="007B662B">
              <w:rPr>
                <w:rFonts w:ascii="Lucida Grande" w:hAnsi="Lucida Grande" w:cs="Lucida Grande"/>
                <w:color w:val="000000"/>
                <w:sz w:val="18"/>
              </w:rPr>
              <w:t>)</w:t>
            </w:r>
            <w:proofErr w:type="gramEnd"/>
            <w:r w:rsidRPr="007B662B">
              <w:rPr>
                <w:sz w:val="18"/>
              </w:rPr>
              <w:t xml:space="preserve">. </w:t>
            </w:r>
          </w:p>
        </w:tc>
      </w:tr>
      <w:tr w:rsidR="004A4014" w:rsidRPr="002E485C" w14:paraId="3F9A4474" w14:textId="77777777" w:rsidTr="00A4420A">
        <w:trPr>
          <w:cantSplit/>
          <w:trHeight w:val="576"/>
        </w:trPr>
        <w:tc>
          <w:tcPr>
            <w:tcW w:w="510" w:type="pct"/>
            <w:vAlign w:val="bottom"/>
          </w:tcPr>
          <w:p w14:paraId="5571654E" w14:textId="5FB55D5F" w:rsidR="004A4014" w:rsidRPr="002E485C" w:rsidRDefault="004A4014" w:rsidP="00A4420A">
            <w:pPr>
              <w:pStyle w:val="BodyText"/>
              <w:keepNext/>
              <w:keepLines/>
              <w:rPr>
                <w:szCs w:val="24"/>
              </w:rPr>
            </w:pPr>
            <w:bookmarkStart w:id="10" w:name="Saf_HazMat_PK40_dldl172"/>
            <w:bookmarkEnd w:id="9"/>
          </w:p>
        </w:tc>
        <w:tc>
          <w:tcPr>
            <w:tcW w:w="4490" w:type="pct"/>
            <w:vAlign w:val="bottom"/>
          </w:tcPr>
          <w:p w14:paraId="7A483806" w14:textId="77777777" w:rsidR="004A4014" w:rsidRPr="002E485C" w:rsidRDefault="004A4014" w:rsidP="001364BF">
            <w:pPr>
              <w:pStyle w:val="lvl1Text"/>
              <w:rPr>
                <w:sz w:val="24"/>
                <w:szCs w:val="24"/>
              </w:rPr>
            </w:pPr>
            <w:r w:rsidRPr="002E485C">
              <w:rPr>
                <w:sz w:val="24"/>
                <w:szCs w:val="24"/>
              </w:rPr>
              <w:t>Labels for Secondary Containers</w:t>
            </w:r>
          </w:p>
        </w:tc>
      </w:tr>
      <w:tr w:rsidR="004A4014" w:rsidRPr="002E485C" w14:paraId="02EAA097" w14:textId="77777777" w:rsidTr="00A4420A">
        <w:trPr>
          <w:cantSplit/>
        </w:trPr>
        <w:tc>
          <w:tcPr>
            <w:tcW w:w="510" w:type="pct"/>
          </w:tcPr>
          <w:p w14:paraId="1C40DCCD" w14:textId="77777777" w:rsidR="004A4014" w:rsidRPr="002E485C" w:rsidRDefault="004A4014" w:rsidP="001364BF">
            <w:pPr>
              <w:pStyle w:val="txtx1"/>
              <w:rPr>
                <w:color w:val="auto"/>
              </w:rPr>
            </w:pPr>
          </w:p>
        </w:tc>
        <w:tc>
          <w:tcPr>
            <w:tcW w:w="4490" w:type="pct"/>
          </w:tcPr>
          <w:p w14:paraId="7F6362F6" w14:textId="77777777" w:rsidR="004A4014" w:rsidRPr="002E485C" w:rsidRDefault="004A4014" w:rsidP="001364BF"/>
          <w:p w14:paraId="22D863F1" w14:textId="1D73BA79" w:rsidR="004A4014" w:rsidRPr="002E485C" w:rsidRDefault="00E938E4" w:rsidP="001364BF">
            <w:r>
              <w:rPr>
                <w:noProof/>
              </w:rPr>
              <w:drawing>
                <wp:anchor distT="0" distB="0" distL="114300" distR="114300" simplePos="0" relativeHeight="251657728" behindDoc="0" locked="0" layoutInCell="1" allowOverlap="1" wp14:anchorId="3F52B012" wp14:editId="62396EBD">
                  <wp:simplePos x="0" y="0"/>
                  <wp:positionH relativeFrom="margin">
                    <wp:posOffset>3341370</wp:posOffset>
                  </wp:positionH>
                  <wp:positionV relativeFrom="paragraph">
                    <wp:posOffset>425450</wp:posOffset>
                  </wp:positionV>
                  <wp:extent cx="2581275" cy="15906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l="3973" t="6250" r="6291" b="6770"/>
                          <a:stretch>
                            <a:fillRect/>
                          </a:stretch>
                        </pic:blipFill>
                        <pic:spPr bwMode="auto">
                          <a:xfrm>
                            <a:off x="0" y="0"/>
                            <a:ext cx="258127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4014" w:rsidRPr="002E485C">
              <w:t>If the chemical is transferred to another container, the customer must properly label the new container.  All in-plant / in-lab containers of hazardous chemicals must be labeled, tagged, or marked with the following</w:t>
            </w:r>
            <w:r w:rsidR="000416CD" w:rsidRPr="000416CD">
              <w:rPr>
                <w:vertAlign w:val="superscript"/>
              </w:rPr>
              <w:t>2</w:t>
            </w:r>
            <w:r w:rsidR="004A4014" w:rsidRPr="002E485C">
              <w:t>:</w:t>
            </w:r>
          </w:p>
          <w:p w14:paraId="627ECFAB" w14:textId="77777777" w:rsidR="004A4014" w:rsidRPr="002E485C" w:rsidRDefault="004A4014" w:rsidP="001364BF"/>
          <w:p w14:paraId="35F1B906" w14:textId="77777777" w:rsidR="004A4014" w:rsidRPr="002E485C" w:rsidRDefault="004A4014" w:rsidP="001364BF">
            <w:pPr>
              <w:pStyle w:val="BulletList"/>
              <w:rPr>
                <w:szCs w:val="24"/>
              </w:rPr>
            </w:pPr>
            <w:r w:rsidRPr="002E485C">
              <w:rPr>
                <w:szCs w:val="24"/>
              </w:rPr>
              <w:t>Chemical’s identity</w:t>
            </w:r>
          </w:p>
          <w:p w14:paraId="1553F638" w14:textId="77777777" w:rsidR="004A4014" w:rsidRPr="002E485C" w:rsidRDefault="004A4014" w:rsidP="001364BF">
            <w:pPr>
              <w:pStyle w:val="BulletList"/>
              <w:rPr>
                <w:szCs w:val="24"/>
              </w:rPr>
            </w:pPr>
            <w:r w:rsidRPr="002E485C">
              <w:rPr>
                <w:szCs w:val="24"/>
              </w:rPr>
              <w:t>Appropriate hazard warnings (physical and health hazards)</w:t>
            </w:r>
          </w:p>
          <w:p w14:paraId="5119906B" w14:textId="77777777" w:rsidR="004A4014" w:rsidRDefault="004A4014" w:rsidP="001364BF"/>
          <w:p w14:paraId="5CC63D0C" w14:textId="77777777" w:rsidR="006173AC" w:rsidRDefault="006173AC" w:rsidP="001364BF"/>
          <w:p w14:paraId="3C20EFF1" w14:textId="77777777" w:rsidR="006173AC" w:rsidRDefault="006173AC" w:rsidP="001364BF"/>
          <w:p w14:paraId="56A1D0AF" w14:textId="77777777" w:rsidR="006173AC" w:rsidRDefault="006173AC" w:rsidP="001364BF"/>
          <w:p w14:paraId="18CFA524" w14:textId="77777777" w:rsidR="006173AC" w:rsidRDefault="006173AC" w:rsidP="001364BF"/>
          <w:p w14:paraId="70FF0834" w14:textId="77777777" w:rsidR="006173AC" w:rsidRPr="002E485C" w:rsidRDefault="006173AC" w:rsidP="006173AC">
            <w:pPr>
              <w:jc w:val="right"/>
            </w:pPr>
            <w:r w:rsidRPr="00254131">
              <w:rPr>
                <w:i/>
              </w:rPr>
              <w:t>Modified Label for Secondary Container</w:t>
            </w:r>
          </w:p>
        </w:tc>
      </w:tr>
      <w:bookmarkEnd w:id="10"/>
    </w:tbl>
    <w:p w14:paraId="7E1F7155" w14:textId="77777777" w:rsidR="004A4014" w:rsidRPr="002E485C" w:rsidRDefault="004A4014" w:rsidP="00DF54BA"/>
    <w:tbl>
      <w:tblPr>
        <w:tblW w:w="5000" w:type="pct"/>
        <w:tblCellMar>
          <w:left w:w="115" w:type="dxa"/>
          <w:right w:w="115" w:type="dxa"/>
        </w:tblCellMar>
        <w:tblLook w:val="01E0" w:firstRow="1" w:lastRow="1" w:firstColumn="1" w:lastColumn="1" w:noHBand="0" w:noVBand="0"/>
      </w:tblPr>
      <w:tblGrid>
        <w:gridCol w:w="1125"/>
        <w:gridCol w:w="9905"/>
      </w:tblGrid>
      <w:tr w:rsidR="004A4014" w:rsidRPr="002E485C" w14:paraId="3D44B951" w14:textId="77777777" w:rsidTr="00A4420A">
        <w:trPr>
          <w:cantSplit/>
          <w:trHeight w:val="576"/>
        </w:trPr>
        <w:tc>
          <w:tcPr>
            <w:tcW w:w="510" w:type="pct"/>
            <w:vAlign w:val="bottom"/>
          </w:tcPr>
          <w:p w14:paraId="174BB7BB" w14:textId="77777777" w:rsidR="004A4014" w:rsidRPr="002E485C" w:rsidRDefault="004A4014" w:rsidP="00A4420A">
            <w:pPr>
              <w:pStyle w:val="BodyText"/>
              <w:keepNext/>
              <w:keepLines/>
              <w:rPr>
                <w:szCs w:val="24"/>
              </w:rPr>
            </w:pPr>
            <w:bookmarkStart w:id="11" w:name="Saf_HazMat_PK40_dldl167"/>
          </w:p>
        </w:tc>
        <w:tc>
          <w:tcPr>
            <w:tcW w:w="4490" w:type="pct"/>
            <w:vAlign w:val="bottom"/>
          </w:tcPr>
          <w:p w14:paraId="4ED43010" w14:textId="77777777" w:rsidR="004A4014" w:rsidRPr="002E485C" w:rsidRDefault="004A4014" w:rsidP="001364BF">
            <w:pPr>
              <w:pStyle w:val="lvl1Text"/>
              <w:rPr>
                <w:sz w:val="24"/>
                <w:szCs w:val="24"/>
              </w:rPr>
            </w:pPr>
            <w:r w:rsidRPr="002E485C">
              <w:rPr>
                <w:sz w:val="24"/>
                <w:szCs w:val="24"/>
              </w:rPr>
              <w:t>Hazard Warnings</w:t>
            </w:r>
          </w:p>
        </w:tc>
      </w:tr>
      <w:tr w:rsidR="004A4014" w:rsidRPr="002E485C" w14:paraId="4338F8A8" w14:textId="77777777" w:rsidTr="00A4420A">
        <w:trPr>
          <w:cantSplit/>
        </w:trPr>
        <w:tc>
          <w:tcPr>
            <w:tcW w:w="510" w:type="pct"/>
          </w:tcPr>
          <w:p w14:paraId="10863AA9" w14:textId="77777777" w:rsidR="004A4014" w:rsidRPr="002E485C" w:rsidRDefault="004A4014" w:rsidP="001364BF">
            <w:pPr>
              <w:pStyle w:val="txtx1"/>
              <w:rPr>
                <w:color w:val="auto"/>
              </w:rPr>
            </w:pPr>
          </w:p>
        </w:tc>
        <w:tc>
          <w:tcPr>
            <w:tcW w:w="4490" w:type="pct"/>
          </w:tcPr>
          <w:p w14:paraId="08851DE5" w14:textId="77777777" w:rsidR="004A4014" w:rsidRPr="002E485C" w:rsidRDefault="00E938E4" w:rsidP="001364BF">
            <w:r>
              <w:rPr>
                <w:noProof/>
              </w:rPr>
              <w:drawing>
                <wp:anchor distT="0" distB="0" distL="114300" distR="114300" simplePos="0" relativeHeight="251658752" behindDoc="0" locked="0" layoutInCell="1" allowOverlap="1" wp14:anchorId="505A3E72" wp14:editId="311A89EF">
                  <wp:simplePos x="0" y="0"/>
                  <wp:positionH relativeFrom="margin">
                    <wp:posOffset>4507230</wp:posOffset>
                  </wp:positionH>
                  <wp:positionV relativeFrom="paragraph">
                    <wp:posOffset>133985</wp:posOffset>
                  </wp:positionV>
                  <wp:extent cx="1386840" cy="2633980"/>
                  <wp:effectExtent l="0" t="0" r="1016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86840" cy="2633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D88C04" w14:textId="77777777" w:rsidR="004A4014" w:rsidRPr="002E485C" w:rsidRDefault="004A4014" w:rsidP="001364BF">
            <w:r w:rsidRPr="002E485C">
              <w:t>The hazard warning is a brief statement, word, picture, symbol or combination thereof that quickly and clearly states the chemical’s immediate hazard(s).  Below are commonly used warnings:</w:t>
            </w:r>
          </w:p>
          <w:p w14:paraId="0F806DA4" w14:textId="77777777" w:rsidR="004A4014" w:rsidRPr="002E485C" w:rsidRDefault="004A4014" w:rsidP="001364BF"/>
          <w:p w14:paraId="4CFAED8A" w14:textId="77777777" w:rsidR="004A4014" w:rsidRPr="002E485C" w:rsidRDefault="004A4014" w:rsidP="001364BF">
            <w:pPr>
              <w:pStyle w:val="BulletList"/>
              <w:rPr>
                <w:szCs w:val="24"/>
              </w:rPr>
            </w:pPr>
            <w:r w:rsidRPr="002E485C">
              <w:rPr>
                <w:szCs w:val="24"/>
              </w:rPr>
              <w:fldChar w:fldCharType="begin"/>
            </w:r>
            <w:r w:rsidRPr="002E485C">
              <w:rPr>
                <w:szCs w:val="24"/>
              </w:rPr>
              <w:instrText xml:space="preserve"> HYPERLINK "../references/glossary.htm" \l "Flammable" \o "Flammable" \t "_blank" </w:instrText>
            </w:r>
            <w:r w:rsidRPr="002E485C">
              <w:rPr>
                <w:szCs w:val="24"/>
              </w:rPr>
              <w:fldChar w:fldCharType="separate"/>
            </w:r>
            <w:r w:rsidRPr="002E485C">
              <w:rPr>
                <w:rStyle w:val="Hyperlink"/>
                <w:color w:val="auto"/>
                <w:szCs w:val="24"/>
                <w:u w:val="none"/>
              </w:rPr>
              <w:t>Flammable</w:t>
            </w:r>
            <w:r w:rsidRPr="002E485C">
              <w:rPr>
                <w:szCs w:val="24"/>
              </w:rPr>
              <w:fldChar w:fldCharType="end"/>
            </w:r>
          </w:p>
          <w:p w14:paraId="5177B37A" w14:textId="77777777" w:rsidR="004A4014" w:rsidRPr="002E485C" w:rsidRDefault="004A4014" w:rsidP="001364BF">
            <w:pPr>
              <w:pStyle w:val="BulletList"/>
              <w:rPr>
                <w:szCs w:val="24"/>
              </w:rPr>
            </w:pPr>
            <w:r w:rsidRPr="002E485C">
              <w:rPr>
                <w:szCs w:val="24"/>
              </w:rPr>
              <w:fldChar w:fldCharType="begin"/>
            </w:r>
            <w:r w:rsidRPr="002E485C">
              <w:rPr>
                <w:szCs w:val="24"/>
              </w:rPr>
              <w:instrText xml:space="preserve"> HYPERLINK "../references/glossary.htm" \l "Corrosive" \o "Corrosive" \t "_blank" </w:instrText>
            </w:r>
            <w:r w:rsidRPr="002E485C">
              <w:rPr>
                <w:szCs w:val="24"/>
              </w:rPr>
              <w:fldChar w:fldCharType="separate"/>
            </w:r>
            <w:r w:rsidRPr="002E485C">
              <w:rPr>
                <w:rStyle w:val="Hyperlink"/>
                <w:color w:val="auto"/>
                <w:szCs w:val="24"/>
                <w:u w:val="none"/>
              </w:rPr>
              <w:t>Corrosive</w:t>
            </w:r>
            <w:r w:rsidRPr="002E485C">
              <w:rPr>
                <w:szCs w:val="24"/>
              </w:rPr>
              <w:fldChar w:fldCharType="end"/>
            </w:r>
          </w:p>
          <w:p w14:paraId="782D422F" w14:textId="77777777" w:rsidR="004A4014" w:rsidRPr="002E485C" w:rsidRDefault="004A4014" w:rsidP="001364BF">
            <w:pPr>
              <w:pStyle w:val="BulletList"/>
              <w:rPr>
                <w:szCs w:val="24"/>
              </w:rPr>
            </w:pPr>
            <w:r w:rsidRPr="002E485C">
              <w:rPr>
                <w:szCs w:val="24"/>
              </w:rPr>
              <w:t>Causes lung damage</w:t>
            </w:r>
          </w:p>
          <w:p w14:paraId="7B50F05E" w14:textId="77777777" w:rsidR="004A4014" w:rsidRPr="002E485C" w:rsidRDefault="004A4014" w:rsidP="001364BF">
            <w:pPr>
              <w:pStyle w:val="BulletList"/>
              <w:rPr>
                <w:szCs w:val="24"/>
              </w:rPr>
            </w:pPr>
            <w:r w:rsidRPr="002E485C">
              <w:rPr>
                <w:szCs w:val="24"/>
              </w:rPr>
              <w:t>Poisonous if swallowed</w:t>
            </w:r>
          </w:p>
          <w:p w14:paraId="6B224A8B" w14:textId="77777777" w:rsidR="004A4014" w:rsidRPr="002E485C" w:rsidRDefault="004A4014" w:rsidP="001364BF">
            <w:pPr>
              <w:pStyle w:val="BulletList"/>
              <w:rPr>
                <w:szCs w:val="24"/>
              </w:rPr>
            </w:pPr>
            <w:r w:rsidRPr="002E485C">
              <w:rPr>
                <w:szCs w:val="24"/>
              </w:rPr>
              <w:t>Do not mix with water</w:t>
            </w:r>
          </w:p>
          <w:p w14:paraId="1D92B534" w14:textId="77777777" w:rsidR="004A4014" w:rsidRDefault="004A4014" w:rsidP="001364BF"/>
          <w:p w14:paraId="203E455D" w14:textId="77777777" w:rsidR="005538BD" w:rsidRDefault="005538BD" w:rsidP="005538BD">
            <w:pPr>
              <w:rPr>
                <w:i/>
              </w:rPr>
            </w:pPr>
            <w:r>
              <w:t xml:space="preserve">Standard symbols have been created to represent hazards such as corrosive, flammable, oxidizer and poison.  </w:t>
            </w:r>
          </w:p>
          <w:p w14:paraId="0FF7C07A" w14:textId="77777777" w:rsidR="005538BD" w:rsidRDefault="005538BD" w:rsidP="005538BD">
            <w:pPr>
              <w:rPr>
                <w:i/>
              </w:rPr>
            </w:pPr>
          </w:p>
          <w:p w14:paraId="2E9FCAEF" w14:textId="77777777" w:rsidR="005538BD" w:rsidRPr="005538BD" w:rsidRDefault="005538BD" w:rsidP="005538BD">
            <w:pPr>
              <w:rPr>
                <w:b/>
              </w:rPr>
            </w:pPr>
            <w:r w:rsidRPr="005538BD">
              <w:rPr>
                <w:b/>
                <w:i/>
              </w:rPr>
              <w:t xml:space="preserve">What other hazard warning </w:t>
            </w:r>
            <w:r w:rsidR="00525FBF">
              <w:rPr>
                <w:b/>
                <w:i/>
              </w:rPr>
              <w:t xml:space="preserve">symbols </w:t>
            </w:r>
            <w:r>
              <w:rPr>
                <w:b/>
                <w:i/>
              </w:rPr>
              <w:t>would you recognize</w:t>
            </w:r>
            <w:r w:rsidR="00C22525">
              <w:rPr>
                <w:b/>
                <w:i/>
              </w:rPr>
              <w:t xml:space="preserve"> (in addition to the ones shown here)</w:t>
            </w:r>
            <w:r w:rsidRPr="005538BD">
              <w:rPr>
                <w:b/>
                <w:i/>
              </w:rPr>
              <w:t>?</w:t>
            </w:r>
          </w:p>
        </w:tc>
      </w:tr>
      <w:tr w:rsidR="001D3BC5" w:rsidRPr="002E485C" w14:paraId="393C05E7" w14:textId="77777777" w:rsidTr="00A4420A">
        <w:trPr>
          <w:cantSplit/>
          <w:trHeight w:val="576"/>
        </w:trPr>
        <w:tc>
          <w:tcPr>
            <w:tcW w:w="510" w:type="pct"/>
            <w:vAlign w:val="bottom"/>
          </w:tcPr>
          <w:p w14:paraId="7BA829F5" w14:textId="77777777" w:rsidR="001D3BC5" w:rsidRPr="002E485C" w:rsidRDefault="001D3BC5" w:rsidP="00A4420A">
            <w:pPr>
              <w:pStyle w:val="BodyText"/>
              <w:keepNext/>
              <w:keepLines/>
              <w:rPr>
                <w:szCs w:val="24"/>
              </w:rPr>
            </w:pPr>
          </w:p>
        </w:tc>
        <w:tc>
          <w:tcPr>
            <w:tcW w:w="4490" w:type="pct"/>
            <w:vAlign w:val="bottom"/>
          </w:tcPr>
          <w:p w14:paraId="7D5E8F8A" w14:textId="77777777" w:rsidR="001D3BC5" w:rsidRDefault="001D3BC5" w:rsidP="00CF59BB">
            <w:pPr>
              <w:pStyle w:val="lvl1Text"/>
              <w:rPr>
                <w:sz w:val="24"/>
                <w:szCs w:val="24"/>
              </w:rPr>
            </w:pPr>
          </w:p>
          <w:p w14:paraId="2FB5A4EF" w14:textId="4C09C787" w:rsidR="001D3BC5" w:rsidRDefault="001D3BC5" w:rsidP="00CF59BB">
            <w:pPr>
              <w:pStyle w:val="lvl1Text"/>
              <w:rPr>
                <w:b w:val="0"/>
                <w:sz w:val="24"/>
                <w:szCs w:val="24"/>
              </w:rPr>
            </w:pPr>
            <w:r>
              <w:rPr>
                <w:sz w:val="24"/>
                <w:szCs w:val="24"/>
              </w:rPr>
              <w:t>The NFPA Diamond</w:t>
            </w:r>
            <w:r w:rsidR="004249AC">
              <w:rPr>
                <w:sz w:val="24"/>
                <w:szCs w:val="24"/>
              </w:rPr>
              <w:t xml:space="preserve"> (National Fire Protection Association)</w:t>
            </w:r>
          </w:p>
          <w:p w14:paraId="66852BC7" w14:textId="23F25EA4" w:rsidR="001D3BC5" w:rsidRDefault="00E938E4" w:rsidP="00CF59BB">
            <w:pPr>
              <w:pStyle w:val="lvl1Text"/>
              <w:rPr>
                <w:b w:val="0"/>
                <w:sz w:val="24"/>
                <w:szCs w:val="24"/>
              </w:rPr>
            </w:pPr>
            <w:r>
              <w:rPr>
                <w:noProof/>
              </w:rPr>
              <w:drawing>
                <wp:anchor distT="0" distB="0" distL="114300" distR="114300" simplePos="0" relativeHeight="251659776" behindDoc="0" locked="0" layoutInCell="1" allowOverlap="1" wp14:anchorId="622A6C97" wp14:editId="1094C3BC">
                  <wp:simplePos x="0" y="0"/>
                  <wp:positionH relativeFrom="margin">
                    <wp:posOffset>3556000</wp:posOffset>
                  </wp:positionH>
                  <wp:positionV relativeFrom="paragraph">
                    <wp:posOffset>3175</wp:posOffset>
                  </wp:positionV>
                  <wp:extent cx="2590800" cy="2019300"/>
                  <wp:effectExtent l="0" t="0" r="0" b="1270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9080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3BC5">
              <w:rPr>
                <w:b w:val="0"/>
                <w:sz w:val="24"/>
                <w:szCs w:val="24"/>
              </w:rPr>
              <w:t xml:space="preserve">A quick and easy way to supply the user with critical information about a chemical is the NFPA diamond.  The NFPA diamond uses a system of ratings developed by the </w:t>
            </w:r>
            <w:r w:rsidR="001D3BC5" w:rsidRPr="007B662B">
              <w:rPr>
                <w:b w:val="0"/>
                <w:sz w:val="24"/>
                <w:szCs w:val="24"/>
              </w:rPr>
              <w:t>National Fire Protection Association</w:t>
            </w:r>
            <w:r w:rsidR="001D3BC5">
              <w:rPr>
                <w:b w:val="0"/>
                <w:sz w:val="24"/>
                <w:szCs w:val="24"/>
              </w:rPr>
              <w:t xml:space="preserve">.  These ratings inform the user of a chemical's level of hazard in health, flammability and reactivity.  It also warns of any special hazard such as "do not mix with water" or "corrosive".  </w:t>
            </w:r>
          </w:p>
          <w:p w14:paraId="1DED7206" w14:textId="77777777" w:rsidR="001D3BC5" w:rsidRPr="002B7111" w:rsidRDefault="001D3BC5" w:rsidP="00CF59BB">
            <w:pPr>
              <w:pStyle w:val="lvl1Text"/>
              <w:rPr>
                <w:b w:val="0"/>
                <w:sz w:val="24"/>
                <w:szCs w:val="24"/>
              </w:rPr>
            </w:pPr>
            <w:r>
              <w:rPr>
                <w:b w:val="0"/>
                <w:sz w:val="24"/>
                <w:szCs w:val="24"/>
              </w:rPr>
              <w:t xml:space="preserve">To learn more about the NFPA ratings and how to quickly interpret a NFPA diamond, see SCME's unit on the </w:t>
            </w:r>
            <w:r w:rsidRPr="007B662B">
              <w:rPr>
                <w:b w:val="0"/>
                <w:i/>
                <w:sz w:val="24"/>
                <w:szCs w:val="24"/>
              </w:rPr>
              <w:t>NFPA Ratings / NFPA Diamond.</w:t>
            </w:r>
          </w:p>
        </w:tc>
      </w:tr>
    </w:tbl>
    <w:p w14:paraId="4EBB51D3" w14:textId="77777777" w:rsidR="002B7111" w:rsidRDefault="002B7111">
      <w:bookmarkStart w:id="12" w:name="Saf_HazMat_PK40_dldl169"/>
      <w:bookmarkEnd w:id="11"/>
      <w:r>
        <w:br w:type="page"/>
      </w:r>
    </w:p>
    <w:tbl>
      <w:tblPr>
        <w:tblW w:w="5000" w:type="pct"/>
        <w:tblCellMar>
          <w:left w:w="115" w:type="dxa"/>
          <w:right w:w="115" w:type="dxa"/>
        </w:tblCellMar>
        <w:tblLook w:val="01E0" w:firstRow="1" w:lastRow="1" w:firstColumn="1" w:lastColumn="1" w:noHBand="0" w:noVBand="0"/>
      </w:tblPr>
      <w:tblGrid>
        <w:gridCol w:w="1105"/>
        <w:gridCol w:w="20"/>
        <w:gridCol w:w="9881"/>
        <w:gridCol w:w="24"/>
      </w:tblGrid>
      <w:tr w:rsidR="001364BF" w:rsidRPr="002E485C" w14:paraId="4FA51FED" w14:textId="77777777" w:rsidTr="001900AD">
        <w:trPr>
          <w:cantSplit/>
          <w:trHeight w:val="576"/>
        </w:trPr>
        <w:tc>
          <w:tcPr>
            <w:tcW w:w="510" w:type="pct"/>
            <w:gridSpan w:val="2"/>
            <w:vAlign w:val="bottom"/>
          </w:tcPr>
          <w:p w14:paraId="033EDC81" w14:textId="77777777" w:rsidR="001364BF" w:rsidRPr="002E485C" w:rsidRDefault="001364BF" w:rsidP="00A4420A">
            <w:pPr>
              <w:pStyle w:val="BodyText"/>
              <w:keepNext/>
              <w:keepLines/>
              <w:rPr>
                <w:szCs w:val="24"/>
              </w:rPr>
            </w:pPr>
          </w:p>
        </w:tc>
        <w:tc>
          <w:tcPr>
            <w:tcW w:w="4490" w:type="pct"/>
            <w:gridSpan w:val="2"/>
            <w:vAlign w:val="bottom"/>
          </w:tcPr>
          <w:p w14:paraId="1D9DF3F8" w14:textId="77777777" w:rsidR="001364BF" w:rsidRPr="002E485C" w:rsidRDefault="001364BF" w:rsidP="001364BF">
            <w:pPr>
              <w:pStyle w:val="lvl1Text"/>
              <w:rPr>
                <w:sz w:val="24"/>
                <w:szCs w:val="24"/>
              </w:rPr>
            </w:pPr>
            <w:r w:rsidRPr="002E485C">
              <w:rPr>
                <w:sz w:val="24"/>
                <w:szCs w:val="24"/>
              </w:rPr>
              <w:t>ANSI Requirements</w:t>
            </w:r>
          </w:p>
        </w:tc>
      </w:tr>
      <w:tr w:rsidR="001364BF" w:rsidRPr="002E485C" w14:paraId="11E32205" w14:textId="77777777" w:rsidTr="001900AD">
        <w:trPr>
          <w:cantSplit/>
        </w:trPr>
        <w:tc>
          <w:tcPr>
            <w:tcW w:w="510" w:type="pct"/>
            <w:gridSpan w:val="2"/>
          </w:tcPr>
          <w:p w14:paraId="0CC6A5BC" w14:textId="77777777" w:rsidR="001364BF" w:rsidRPr="002E485C" w:rsidRDefault="001364BF" w:rsidP="001364BF">
            <w:pPr>
              <w:pStyle w:val="txtx1"/>
              <w:rPr>
                <w:color w:val="auto"/>
              </w:rPr>
            </w:pPr>
          </w:p>
        </w:tc>
        <w:tc>
          <w:tcPr>
            <w:tcW w:w="4490" w:type="pct"/>
            <w:gridSpan w:val="2"/>
          </w:tcPr>
          <w:p w14:paraId="3BD0E095" w14:textId="77777777" w:rsidR="001364BF" w:rsidRPr="002E485C" w:rsidRDefault="001364BF" w:rsidP="001364BF"/>
          <w:p w14:paraId="57449250" w14:textId="6B7CE046" w:rsidR="001364BF" w:rsidRPr="002E485C" w:rsidRDefault="001364BF" w:rsidP="001364BF">
            <w:r w:rsidRPr="002E485C">
              <w:t xml:space="preserve">Additional information may be included but is not required by OSHA.  However, many manufacturers use a voluntary labeling standard published by the </w:t>
            </w:r>
            <w:r w:rsidRPr="001A20BC">
              <w:t>American National Standard Institute</w:t>
            </w:r>
            <w:r w:rsidRPr="002E485C">
              <w:t xml:space="preserve"> (ANSI Z129.1-1988)</w:t>
            </w:r>
            <w:r w:rsidR="00C22525" w:rsidRPr="002E485C">
              <w:t xml:space="preserve">.  </w:t>
            </w:r>
            <w:r w:rsidRPr="002E485C">
              <w:t>This standard</w:t>
            </w:r>
            <w:r w:rsidR="001A20BC">
              <w:t xml:space="preserve"> calls for the </w:t>
            </w:r>
            <w:r w:rsidRPr="002E485C">
              <w:t xml:space="preserve">following items in addition to those required by OSHA: </w:t>
            </w:r>
          </w:p>
          <w:p w14:paraId="7CADED43" w14:textId="77777777" w:rsidR="001364BF" w:rsidRPr="002E485C" w:rsidRDefault="001364BF" w:rsidP="001364BF"/>
          <w:p w14:paraId="37741A40" w14:textId="77777777" w:rsidR="001364BF" w:rsidRPr="002E485C" w:rsidRDefault="001364BF" w:rsidP="001364BF">
            <w:pPr>
              <w:pStyle w:val="BulletList"/>
              <w:rPr>
                <w:szCs w:val="24"/>
              </w:rPr>
            </w:pPr>
            <w:r w:rsidRPr="002E485C">
              <w:rPr>
                <w:szCs w:val="24"/>
              </w:rPr>
              <w:t xml:space="preserve">Signal words - DANGER, WARNING, CAUTION </w:t>
            </w:r>
          </w:p>
          <w:p w14:paraId="7C1FED47" w14:textId="77777777" w:rsidR="001364BF" w:rsidRPr="002E485C" w:rsidRDefault="001364BF" w:rsidP="001364BF">
            <w:pPr>
              <w:pStyle w:val="BulletList"/>
              <w:rPr>
                <w:szCs w:val="24"/>
              </w:rPr>
            </w:pPr>
            <w:r w:rsidRPr="002E485C">
              <w:rPr>
                <w:szCs w:val="24"/>
              </w:rPr>
              <w:t xml:space="preserve">Highly toxic materials shall be marked POISON </w:t>
            </w:r>
          </w:p>
          <w:p w14:paraId="6FDEA970" w14:textId="77777777" w:rsidR="001364BF" w:rsidRPr="002E485C" w:rsidRDefault="001364BF" w:rsidP="001364BF">
            <w:pPr>
              <w:pStyle w:val="BulletList"/>
              <w:rPr>
                <w:szCs w:val="24"/>
              </w:rPr>
            </w:pPr>
            <w:r w:rsidRPr="002E485C">
              <w:rPr>
                <w:szCs w:val="24"/>
              </w:rPr>
              <w:t xml:space="preserve">Precautionary measures useful in preventing physical harm to the individual </w:t>
            </w:r>
          </w:p>
          <w:p w14:paraId="4C171636" w14:textId="77777777" w:rsidR="001364BF" w:rsidRPr="002E485C" w:rsidRDefault="001364BF" w:rsidP="001364BF">
            <w:pPr>
              <w:pStyle w:val="BulletList"/>
              <w:rPr>
                <w:szCs w:val="24"/>
              </w:rPr>
            </w:pPr>
            <w:r w:rsidRPr="002E485C">
              <w:rPr>
                <w:szCs w:val="24"/>
              </w:rPr>
              <w:t xml:space="preserve">Instructions in case of exposure </w:t>
            </w:r>
          </w:p>
          <w:p w14:paraId="2CBBFE72" w14:textId="77777777" w:rsidR="001364BF" w:rsidRPr="002E485C" w:rsidRDefault="001364BF" w:rsidP="001364BF">
            <w:pPr>
              <w:pStyle w:val="BulletList"/>
              <w:rPr>
                <w:szCs w:val="24"/>
              </w:rPr>
            </w:pPr>
            <w:r w:rsidRPr="002E485C">
              <w:rPr>
                <w:szCs w:val="24"/>
              </w:rPr>
              <w:t xml:space="preserve">Notes to physician for emergency treatment </w:t>
            </w:r>
          </w:p>
          <w:p w14:paraId="431D1350" w14:textId="77777777" w:rsidR="001364BF" w:rsidRPr="002E485C" w:rsidRDefault="001364BF" w:rsidP="001364BF">
            <w:pPr>
              <w:pStyle w:val="BulletList"/>
              <w:rPr>
                <w:szCs w:val="24"/>
              </w:rPr>
            </w:pPr>
            <w:r w:rsidRPr="002E485C">
              <w:rPr>
                <w:szCs w:val="24"/>
              </w:rPr>
              <w:t xml:space="preserve">Instructions in case of fire or chemical spill </w:t>
            </w:r>
          </w:p>
          <w:p w14:paraId="4D7AAADF" w14:textId="77777777" w:rsidR="001364BF" w:rsidRPr="002E485C" w:rsidRDefault="001364BF" w:rsidP="001364BF">
            <w:pPr>
              <w:pStyle w:val="BulletList"/>
              <w:rPr>
                <w:szCs w:val="24"/>
              </w:rPr>
            </w:pPr>
            <w:r w:rsidRPr="002E485C">
              <w:rPr>
                <w:szCs w:val="24"/>
              </w:rPr>
              <w:t xml:space="preserve">Instructions for chemical handling and storage  </w:t>
            </w:r>
          </w:p>
          <w:p w14:paraId="75F9F970" w14:textId="77777777" w:rsidR="001364BF" w:rsidRPr="002E485C" w:rsidRDefault="001364BF" w:rsidP="001364BF"/>
        </w:tc>
      </w:tr>
      <w:tr w:rsidR="001364BF" w:rsidRPr="002E485C" w14:paraId="0E456F85" w14:textId="77777777" w:rsidTr="001900AD">
        <w:trPr>
          <w:cantSplit/>
          <w:trHeight w:val="576"/>
        </w:trPr>
        <w:tc>
          <w:tcPr>
            <w:tcW w:w="510" w:type="pct"/>
            <w:gridSpan w:val="2"/>
            <w:vAlign w:val="bottom"/>
          </w:tcPr>
          <w:p w14:paraId="519CD5AF" w14:textId="77777777" w:rsidR="001364BF" w:rsidRPr="002E485C" w:rsidRDefault="001364BF" w:rsidP="00A4420A">
            <w:pPr>
              <w:pStyle w:val="BodyText"/>
              <w:keepNext/>
              <w:keepLines/>
              <w:rPr>
                <w:szCs w:val="24"/>
              </w:rPr>
            </w:pPr>
            <w:bookmarkStart w:id="13" w:name="Saf_HazMat_PK40_dldl170"/>
            <w:bookmarkEnd w:id="12"/>
          </w:p>
        </w:tc>
        <w:tc>
          <w:tcPr>
            <w:tcW w:w="4490" w:type="pct"/>
            <w:gridSpan w:val="2"/>
            <w:vAlign w:val="bottom"/>
          </w:tcPr>
          <w:p w14:paraId="08BE7970" w14:textId="77777777" w:rsidR="001364BF" w:rsidRPr="002E485C" w:rsidRDefault="001364BF" w:rsidP="001364BF">
            <w:pPr>
              <w:pStyle w:val="lvl1Text"/>
              <w:rPr>
                <w:sz w:val="24"/>
                <w:szCs w:val="24"/>
              </w:rPr>
            </w:pPr>
            <w:r w:rsidRPr="002E485C">
              <w:rPr>
                <w:sz w:val="24"/>
                <w:szCs w:val="24"/>
              </w:rPr>
              <w:t>Rules for Chemical Labels</w:t>
            </w:r>
          </w:p>
        </w:tc>
      </w:tr>
      <w:tr w:rsidR="001364BF" w:rsidRPr="002E485C" w14:paraId="068E98EE" w14:textId="77777777" w:rsidTr="001900AD">
        <w:trPr>
          <w:cantSplit/>
        </w:trPr>
        <w:tc>
          <w:tcPr>
            <w:tcW w:w="510" w:type="pct"/>
            <w:gridSpan w:val="2"/>
          </w:tcPr>
          <w:p w14:paraId="18D3ECC7" w14:textId="77777777" w:rsidR="001364BF" w:rsidRPr="002E485C" w:rsidRDefault="001364BF" w:rsidP="001364BF">
            <w:pPr>
              <w:pStyle w:val="txtx1"/>
              <w:rPr>
                <w:color w:val="auto"/>
              </w:rPr>
            </w:pPr>
          </w:p>
        </w:tc>
        <w:tc>
          <w:tcPr>
            <w:tcW w:w="4490" w:type="pct"/>
            <w:gridSpan w:val="2"/>
          </w:tcPr>
          <w:p w14:paraId="152F4F42" w14:textId="77777777" w:rsidR="001364BF" w:rsidRPr="002E485C" w:rsidRDefault="001364BF" w:rsidP="001364BF"/>
          <w:p w14:paraId="53005CF5" w14:textId="77777777" w:rsidR="001364BF" w:rsidRPr="002E485C" w:rsidRDefault="001364BF" w:rsidP="001364BF">
            <w:pPr>
              <w:pStyle w:val="BulletList"/>
              <w:rPr>
                <w:szCs w:val="24"/>
              </w:rPr>
            </w:pPr>
            <w:r w:rsidRPr="002E485C">
              <w:rPr>
                <w:szCs w:val="24"/>
              </w:rPr>
              <w:t xml:space="preserve">Read all labels carefully. </w:t>
            </w:r>
          </w:p>
          <w:p w14:paraId="4FFB15DE" w14:textId="77777777" w:rsidR="001364BF" w:rsidRPr="002E485C" w:rsidRDefault="001364BF" w:rsidP="001364BF"/>
          <w:p w14:paraId="6E82D0F1" w14:textId="098A7D20" w:rsidR="001364BF" w:rsidRPr="002E485C" w:rsidRDefault="001A20BC" w:rsidP="001364BF">
            <w:pPr>
              <w:pStyle w:val="BulletList"/>
              <w:rPr>
                <w:szCs w:val="24"/>
              </w:rPr>
            </w:pPr>
            <w:r w:rsidRPr="002E485C">
              <w:rPr>
                <w:szCs w:val="24"/>
              </w:rPr>
              <w:t>Double-check</w:t>
            </w:r>
            <w:r w:rsidR="001364BF" w:rsidRPr="002E485C">
              <w:rPr>
                <w:szCs w:val="24"/>
              </w:rPr>
              <w:t xml:space="preserve"> the label.  Know what you are handling.  </w:t>
            </w:r>
          </w:p>
          <w:p w14:paraId="2B96B1F3" w14:textId="77777777" w:rsidR="001364BF" w:rsidRPr="002E485C" w:rsidRDefault="001364BF" w:rsidP="001364BF"/>
          <w:p w14:paraId="4F358F9E" w14:textId="77777777" w:rsidR="001364BF" w:rsidRPr="002E485C" w:rsidRDefault="001364BF" w:rsidP="001364BF">
            <w:pPr>
              <w:pStyle w:val="BulletList"/>
              <w:rPr>
                <w:szCs w:val="24"/>
              </w:rPr>
            </w:pPr>
            <w:r w:rsidRPr="002E485C">
              <w:rPr>
                <w:szCs w:val="24"/>
              </w:rPr>
              <w:t>Do NOT use a chemical if it is unfamiliar to you or it has no label.</w:t>
            </w:r>
          </w:p>
          <w:p w14:paraId="54D38028" w14:textId="77777777" w:rsidR="001364BF" w:rsidRPr="002E485C" w:rsidRDefault="001364BF" w:rsidP="001364BF"/>
          <w:p w14:paraId="50E85D9D" w14:textId="77777777" w:rsidR="001364BF" w:rsidRPr="002E485C" w:rsidRDefault="001364BF" w:rsidP="001364BF">
            <w:pPr>
              <w:pStyle w:val="BulletList"/>
              <w:rPr>
                <w:szCs w:val="24"/>
              </w:rPr>
            </w:pPr>
            <w:r w:rsidRPr="002E485C">
              <w:rPr>
                <w:szCs w:val="24"/>
              </w:rPr>
              <w:t>Ensure the chemical container has the proper label.</w:t>
            </w:r>
          </w:p>
          <w:p w14:paraId="7D5C3D21" w14:textId="77777777" w:rsidR="001364BF" w:rsidRPr="002E485C" w:rsidRDefault="001364BF" w:rsidP="001364BF"/>
          <w:p w14:paraId="56A206CF" w14:textId="77777777" w:rsidR="001364BF" w:rsidRPr="002E485C" w:rsidRDefault="001364BF" w:rsidP="001364BF">
            <w:pPr>
              <w:pStyle w:val="BulletList"/>
              <w:rPr>
                <w:szCs w:val="24"/>
              </w:rPr>
            </w:pPr>
            <w:r w:rsidRPr="002E485C">
              <w:rPr>
                <w:szCs w:val="24"/>
              </w:rPr>
              <w:t xml:space="preserve">Chemical labels must be legible and prominently displayed. </w:t>
            </w:r>
          </w:p>
          <w:p w14:paraId="20EC1BBA" w14:textId="77777777" w:rsidR="001364BF" w:rsidRPr="002E485C" w:rsidRDefault="001364BF" w:rsidP="001364BF"/>
          <w:p w14:paraId="1CF070F6" w14:textId="77777777" w:rsidR="001364BF" w:rsidRPr="002E485C" w:rsidRDefault="001364BF" w:rsidP="001364BF">
            <w:pPr>
              <w:pStyle w:val="BulletList"/>
              <w:rPr>
                <w:szCs w:val="24"/>
              </w:rPr>
            </w:pPr>
            <w:r w:rsidRPr="002E485C">
              <w:rPr>
                <w:szCs w:val="24"/>
              </w:rPr>
              <w:t xml:space="preserve">Chemicals poured into a smaller container for daily use must be properly labeled. </w:t>
            </w:r>
          </w:p>
          <w:p w14:paraId="4F2A3E4B" w14:textId="77777777" w:rsidR="001364BF" w:rsidRPr="002E485C" w:rsidRDefault="001364BF" w:rsidP="001364BF"/>
          <w:p w14:paraId="22A4B48A" w14:textId="77777777" w:rsidR="001364BF" w:rsidRPr="002E485C" w:rsidRDefault="001364BF" w:rsidP="001364BF">
            <w:pPr>
              <w:pStyle w:val="BulletList"/>
              <w:rPr>
                <w:szCs w:val="24"/>
              </w:rPr>
            </w:pPr>
            <w:r w:rsidRPr="002E485C">
              <w:rPr>
                <w:szCs w:val="24"/>
              </w:rPr>
              <w:t>Never obscure, deface, or remove any label.</w:t>
            </w:r>
          </w:p>
          <w:p w14:paraId="23AEDE30" w14:textId="77777777" w:rsidR="001364BF" w:rsidRPr="002E485C" w:rsidRDefault="001364BF" w:rsidP="001364BF"/>
        </w:tc>
      </w:tr>
      <w:tr w:rsidR="001364BF" w:rsidRPr="002E485C" w14:paraId="33195817" w14:textId="77777777" w:rsidTr="001900AD">
        <w:trPr>
          <w:cantSplit/>
          <w:trHeight w:val="576"/>
        </w:trPr>
        <w:tc>
          <w:tcPr>
            <w:tcW w:w="510" w:type="pct"/>
            <w:gridSpan w:val="2"/>
            <w:vAlign w:val="bottom"/>
          </w:tcPr>
          <w:p w14:paraId="278D8C7F" w14:textId="77777777" w:rsidR="001364BF" w:rsidRPr="002E485C" w:rsidRDefault="001364BF" w:rsidP="00A4420A">
            <w:pPr>
              <w:pStyle w:val="BodyText"/>
              <w:keepNext/>
              <w:keepLines/>
              <w:rPr>
                <w:szCs w:val="24"/>
              </w:rPr>
            </w:pPr>
            <w:bookmarkStart w:id="14" w:name="Saf_HazMat_PK40_dldl192"/>
            <w:bookmarkEnd w:id="13"/>
          </w:p>
        </w:tc>
        <w:tc>
          <w:tcPr>
            <w:tcW w:w="4490" w:type="pct"/>
            <w:gridSpan w:val="2"/>
            <w:vAlign w:val="bottom"/>
          </w:tcPr>
          <w:p w14:paraId="7C53BA27" w14:textId="77777777" w:rsidR="001364BF" w:rsidRPr="002E485C" w:rsidRDefault="001364BF" w:rsidP="001364BF">
            <w:pPr>
              <w:pStyle w:val="lvl1Text"/>
              <w:rPr>
                <w:sz w:val="24"/>
                <w:szCs w:val="24"/>
              </w:rPr>
            </w:pPr>
            <w:r w:rsidRPr="002E485C">
              <w:rPr>
                <w:sz w:val="24"/>
                <w:szCs w:val="24"/>
              </w:rPr>
              <w:t>Summary</w:t>
            </w:r>
          </w:p>
        </w:tc>
      </w:tr>
      <w:tr w:rsidR="001364BF" w:rsidRPr="002E485C" w14:paraId="464E5926" w14:textId="77777777" w:rsidTr="001900AD">
        <w:trPr>
          <w:cantSplit/>
        </w:trPr>
        <w:tc>
          <w:tcPr>
            <w:tcW w:w="510" w:type="pct"/>
            <w:gridSpan w:val="2"/>
          </w:tcPr>
          <w:p w14:paraId="6E552FD0" w14:textId="77777777" w:rsidR="001364BF" w:rsidRPr="002E485C" w:rsidRDefault="001364BF" w:rsidP="001364BF">
            <w:pPr>
              <w:pStyle w:val="txtx1"/>
              <w:rPr>
                <w:color w:val="auto"/>
              </w:rPr>
            </w:pPr>
          </w:p>
        </w:tc>
        <w:tc>
          <w:tcPr>
            <w:tcW w:w="4490" w:type="pct"/>
            <w:gridSpan w:val="2"/>
          </w:tcPr>
          <w:p w14:paraId="55182703" w14:textId="77777777" w:rsidR="001364BF" w:rsidRPr="002E485C" w:rsidRDefault="001364BF" w:rsidP="001364BF"/>
          <w:p w14:paraId="1A9D8006" w14:textId="77777777" w:rsidR="001364BF" w:rsidRPr="002E485C" w:rsidRDefault="001364BF" w:rsidP="001364BF">
            <w:r w:rsidRPr="002E485C">
              <w:t xml:space="preserve">The chemical label is an immediate warning that a chemical may pose a physical or health hazard to the user.  Therefore, it is important that one be able to quickly interpret the information on a chemical label and know when additional information should be acquired.  </w:t>
            </w:r>
          </w:p>
          <w:p w14:paraId="2745292B" w14:textId="77777777" w:rsidR="001364BF" w:rsidRPr="002E485C" w:rsidRDefault="001364BF" w:rsidP="001364BF"/>
          <w:p w14:paraId="234918EF" w14:textId="70C098B8" w:rsidR="001364BF" w:rsidRPr="002E485C" w:rsidRDefault="001364BF" w:rsidP="001364BF">
            <w:r w:rsidRPr="002E485C">
              <w:t xml:space="preserve">Additional information about a chemical can be found in its </w:t>
            </w:r>
            <w:r w:rsidRPr="001A20BC">
              <w:t>S</w:t>
            </w:r>
            <w:r w:rsidRPr="001A20BC">
              <w:t>afety Data Sheet</w:t>
            </w:r>
            <w:r w:rsidRPr="002E485C">
              <w:t xml:space="preserve"> (</w:t>
            </w:r>
            <w:r w:rsidR="001A20BC">
              <w:t>SDS</w:t>
            </w:r>
            <w:r w:rsidRPr="002E485C">
              <w:t>).</w:t>
            </w:r>
          </w:p>
        </w:tc>
      </w:tr>
      <w:tr w:rsidR="001364BF" w:rsidRPr="002E485C" w14:paraId="1A0C2F2C" w14:textId="77777777" w:rsidTr="001900AD">
        <w:trPr>
          <w:cantSplit/>
          <w:trHeight w:val="576"/>
        </w:trPr>
        <w:tc>
          <w:tcPr>
            <w:tcW w:w="510" w:type="pct"/>
            <w:gridSpan w:val="2"/>
            <w:vAlign w:val="bottom"/>
          </w:tcPr>
          <w:p w14:paraId="46BED5DB" w14:textId="77777777" w:rsidR="001364BF" w:rsidRPr="002E485C" w:rsidRDefault="001364BF" w:rsidP="00A4420A">
            <w:pPr>
              <w:pStyle w:val="BodyText"/>
              <w:keepNext/>
              <w:keepLines/>
              <w:rPr>
                <w:szCs w:val="24"/>
              </w:rPr>
            </w:pPr>
            <w:bookmarkStart w:id="15" w:name="Saf_HazMat_PK40_dldl193"/>
            <w:bookmarkEnd w:id="14"/>
          </w:p>
        </w:tc>
        <w:tc>
          <w:tcPr>
            <w:tcW w:w="4490" w:type="pct"/>
            <w:gridSpan w:val="2"/>
            <w:vAlign w:val="bottom"/>
          </w:tcPr>
          <w:p w14:paraId="221EFE3D" w14:textId="3D4E21B5" w:rsidR="001364BF" w:rsidRPr="002E485C" w:rsidRDefault="001364BF" w:rsidP="001364BF">
            <w:pPr>
              <w:pStyle w:val="lvl1Text"/>
              <w:rPr>
                <w:sz w:val="24"/>
                <w:szCs w:val="24"/>
              </w:rPr>
            </w:pPr>
          </w:p>
        </w:tc>
      </w:tr>
      <w:tr w:rsidR="001364BF" w:rsidRPr="002E485C" w14:paraId="159A4104" w14:textId="77777777" w:rsidTr="001900AD">
        <w:trPr>
          <w:cantSplit/>
        </w:trPr>
        <w:tc>
          <w:tcPr>
            <w:tcW w:w="510" w:type="pct"/>
            <w:gridSpan w:val="2"/>
          </w:tcPr>
          <w:p w14:paraId="607A699F" w14:textId="77777777" w:rsidR="001364BF" w:rsidRPr="002E485C" w:rsidRDefault="001364BF" w:rsidP="001364BF">
            <w:pPr>
              <w:pStyle w:val="txtx1"/>
              <w:rPr>
                <w:color w:val="auto"/>
              </w:rPr>
            </w:pPr>
          </w:p>
        </w:tc>
        <w:tc>
          <w:tcPr>
            <w:tcW w:w="4490" w:type="pct"/>
            <w:gridSpan w:val="2"/>
          </w:tcPr>
          <w:p w14:paraId="2109F21F" w14:textId="77777777" w:rsidR="001364BF" w:rsidRPr="002E485C" w:rsidRDefault="001364BF" w:rsidP="001364BF"/>
        </w:tc>
      </w:tr>
      <w:tr w:rsidR="001364BF" w:rsidRPr="002E485C" w14:paraId="583FFCA0" w14:textId="77777777" w:rsidTr="001900AD">
        <w:trPr>
          <w:cantSplit/>
          <w:trHeight w:val="576"/>
        </w:trPr>
        <w:tc>
          <w:tcPr>
            <w:tcW w:w="510" w:type="pct"/>
            <w:gridSpan w:val="2"/>
            <w:vAlign w:val="bottom"/>
          </w:tcPr>
          <w:p w14:paraId="59BD014E" w14:textId="77777777" w:rsidR="001364BF" w:rsidRPr="002E485C" w:rsidRDefault="001364BF" w:rsidP="00A4420A">
            <w:pPr>
              <w:pStyle w:val="BodyText"/>
              <w:keepNext/>
              <w:keepLines/>
              <w:rPr>
                <w:szCs w:val="24"/>
              </w:rPr>
            </w:pPr>
            <w:bookmarkStart w:id="16" w:name="Saf_HazMat_PK40_dldl190"/>
            <w:bookmarkEnd w:id="15"/>
          </w:p>
        </w:tc>
        <w:tc>
          <w:tcPr>
            <w:tcW w:w="4490" w:type="pct"/>
            <w:gridSpan w:val="2"/>
            <w:vAlign w:val="bottom"/>
          </w:tcPr>
          <w:p w14:paraId="42E7F8C9" w14:textId="77777777" w:rsidR="001364BF" w:rsidRPr="002E485C" w:rsidRDefault="001364BF" w:rsidP="001900AD">
            <w:pPr>
              <w:pStyle w:val="lvl1Text"/>
              <w:rPr>
                <w:sz w:val="24"/>
                <w:szCs w:val="24"/>
              </w:rPr>
            </w:pPr>
            <w:r w:rsidRPr="002E485C">
              <w:rPr>
                <w:sz w:val="24"/>
                <w:szCs w:val="24"/>
              </w:rPr>
              <w:t xml:space="preserve">Related SCME </w:t>
            </w:r>
            <w:r w:rsidR="001900AD">
              <w:rPr>
                <w:sz w:val="24"/>
                <w:szCs w:val="24"/>
              </w:rPr>
              <w:t>Learning Modules</w:t>
            </w:r>
          </w:p>
        </w:tc>
      </w:tr>
      <w:tr w:rsidR="001364BF" w:rsidRPr="002E485C" w14:paraId="68D80D8C" w14:textId="77777777" w:rsidTr="001900AD">
        <w:trPr>
          <w:cantSplit/>
        </w:trPr>
        <w:tc>
          <w:tcPr>
            <w:tcW w:w="510" w:type="pct"/>
            <w:gridSpan w:val="2"/>
          </w:tcPr>
          <w:p w14:paraId="29CB7C83" w14:textId="77777777" w:rsidR="001364BF" w:rsidRPr="002E485C" w:rsidRDefault="001364BF" w:rsidP="001364BF">
            <w:pPr>
              <w:pStyle w:val="txtx1"/>
              <w:rPr>
                <w:color w:val="auto"/>
              </w:rPr>
            </w:pPr>
          </w:p>
        </w:tc>
        <w:tc>
          <w:tcPr>
            <w:tcW w:w="4490" w:type="pct"/>
            <w:gridSpan w:val="2"/>
          </w:tcPr>
          <w:p w14:paraId="7E748720" w14:textId="77777777" w:rsidR="001364BF" w:rsidRDefault="001364BF" w:rsidP="001364BF"/>
          <w:p w14:paraId="5FADA919" w14:textId="62CC3F52" w:rsidR="007B662B" w:rsidRDefault="007B662B" w:rsidP="001364BF">
            <w:r>
              <w:t>The following learning modules can be downloaded from the SCME website (</w:t>
            </w:r>
            <w:hyperlink r:id="rId21" w:history="1">
              <w:r w:rsidRPr="00120A3B">
                <w:rPr>
                  <w:rStyle w:val="Hyperlink"/>
                </w:rPr>
                <w:t>http://scme-nm.org</w:t>
              </w:r>
            </w:hyperlink>
            <w:r>
              <w:t xml:space="preserve">). </w:t>
            </w:r>
          </w:p>
          <w:p w14:paraId="1A462C25" w14:textId="77777777" w:rsidR="007B662B" w:rsidRPr="002E485C" w:rsidRDefault="007B662B" w:rsidP="001364BF"/>
          <w:p w14:paraId="5770D926" w14:textId="77777777" w:rsidR="001364BF" w:rsidRPr="002E485C" w:rsidRDefault="001364BF" w:rsidP="001364BF">
            <w:r w:rsidRPr="002E485C">
              <w:t xml:space="preserve">Hazardous Materials </w:t>
            </w:r>
            <w:r w:rsidR="00C71EEB" w:rsidRPr="002E485C">
              <w:t>Learning Module</w:t>
            </w:r>
          </w:p>
          <w:p w14:paraId="1F4770D5" w14:textId="77777777" w:rsidR="001364BF" w:rsidRPr="002E485C" w:rsidRDefault="001364BF" w:rsidP="001364BF">
            <w:r w:rsidRPr="002E485C">
              <w:t>Chemical Lab Safety Rules</w:t>
            </w:r>
          </w:p>
          <w:p w14:paraId="12C04FAF" w14:textId="6E5ACCE2" w:rsidR="001364BF" w:rsidRPr="002E485C" w:rsidRDefault="001364BF" w:rsidP="001364BF">
            <w:r w:rsidRPr="002E485C">
              <w:t>Material Safety Data Sheets (</w:t>
            </w:r>
            <w:r w:rsidR="001A20BC">
              <w:t>SDS</w:t>
            </w:r>
            <w:r w:rsidRPr="002E485C">
              <w:t>)</w:t>
            </w:r>
          </w:p>
          <w:p w14:paraId="76BD97CE" w14:textId="4F6711C6" w:rsidR="001364BF" w:rsidRDefault="001A20BC" w:rsidP="001364BF">
            <w:r>
              <w:t>SDS</w:t>
            </w:r>
            <w:r w:rsidR="001364BF" w:rsidRPr="002E485C">
              <w:t xml:space="preserve"> Activity</w:t>
            </w:r>
          </w:p>
          <w:p w14:paraId="6275B29E" w14:textId="77777777" w:rsidR="001900AD" w:rsidRDefault="001900AD" w:rsidP="001364BF">
            <w:r>
              <w:t>NFPA Ratings / NFPA Diamond</w:t>
            </w:r>
          </w:p>
          <w:p w14:paraId="5852501B" w14:textId="77777777" w:rsidR="002B7111" w:rsidRPr="002E485C" w:rsidRDefault="002B7111" w:rsidP="001364BF"/>
        </w:tc>
      </w:tr>
      <w:tr w:rsidR="002B7111" w:rsidRPr="002E485C" w14:paraId="76A603EE" w14:textId="77777777" w:rsidTr="001900AD">
        <w:trPr>
          <w:cantSplit/>
        </w:trPr>
        <w:tc>
          <w:tcPr>
            <w:tcW w:w="510" w:type="pct"/>
            <w:gridSpan w:val="2"/>
          </w:tcPr>
          <w:p w14:paraId="438CA9B9" w14:textId="77777777" w:rsidR="002B7111" w:rsidRPr="002E485C" w:rsidRDefault="002B7111" w:rsidP="001364BF">
            <w:pPr>
              <w:pStyle w:val="txtx1"/>
              <w:rPr>
                <w:color w:val="auto"/>
              </w:rPr>
            </w:pPr>
          </w:p>
        </w:tc>
        <w:tc>
          <w:tcPr>
            <w:tcW w:w="4490" w:type="pct"/>
            <w:gridSpan w:val="2"/>
          </w:tcPr>
          <w:p w14:paraId="0657ED56" w14:textId="77777777" w:rsidR="002B7111" w:rsidRDefault="002B7111" w:rsidP="002B7111">
            <w:pPr>
              <w:pStyle w:val="lvl1Text"/>
              <w:rPr>
                <w:sz w:val="24"/>
                <w:szCs w:val="24"/>
              </w:rPr>
            </w:pPr>
            <w:r>
              <w:rPr>
                <w:sz w:val="24"/>
                <w:szCs w:val="24"/>
              </w:rPr>
              <w:t xml:space="preserve">Disclaimer </w:t>
            </w:r>
          </w:p>
          <w:p w14:paraId="7638A886" w14:textId="77777777" w:rsidR="002B7111" w:rsidRPr="002E485C" w:rsidRDefault="002B7111" w:rsidP="002B7111">
            <w:pPr>
              <w:pStyle w:val="lvl1Text"/>
            </w:pPr>
            <w:r w:rsidRPr="00687125">
              <w:rPr>
                <w:b w:val="0"/>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tc>
      </w:tr>
      <w:bookmarkEnd w:id="16"/>
      <w:tr w:rsidR="00C71EEB" w:rsidRPr="002E485C" w14:paraId="668DBC25" w14:textId="77777777" w:rsidTr="001900AD">
        <w:tblPrEx>
          <w:tblCellMar>
            <w:left w:w="108" w:type="dxa"/>
            <w:right w:w="108" w:type="dxa"/>
          </w:tblCellMar>
          <w:tblLook w:val="04A0" w:firstRow="1" w:lastRow="0" w:firstColumn="1" w:lastColumn="0" w:noHBand="0" w:noVBand="1"/>
        </w:tblPrEx>
        <w:trPr>
          <w:gridAfter w:val="1"/>
          <w:wAfter w:w="11" w:type="pct"/>
        </w:trPr>
        <w:tc>
          <w:tcPr>
            <w:tcW w:w="501" w:type="pct"/>
          </w:tcPr>
          <w:p w14:paraId="59F1A6FD" w14:textId="77777777" w:rsidR="00C71EEB" w:rsidRPr="002E485C" w:rsidRDefault="00C71EEB" w:rsidP="00A4420A">
            <w:pPr>
              <w:pStyle w:val="txtx1"/>
            </w:pPr>
          </w:p>
        </w:tc>
        <w:tc>
          <w:tcPr>
            <w:tcW w:w="4488" w:type="pct"/>
            <w:gridSpan w:val="2"/>
          </w:tcPr>
          <w:p w14:paraId="26A0168C" w14:textId="77777777" w:rsidR="00C71EEB" w:rsidRPr="002E485C" w:rsidRDefault="00C71EEB" w:rsidP="00D263A5">
            <w:pPr>
              <w:keepNext/>
              <w:keepLines/>
              <w:rPr>
                <w:color w:val="000000"/>
              </w:rPr>
            </w:pPr>
          </w:p>
        </w:tc>
      </w:tr>
      <w:tr w:rsidR="00C71EEB" w:rsidRPr="002E485C" w14:paraId="505CE410" w14:textId="77777777" w:rsidTr="001900AD">
        <w:tblPrEx>
          <w:tblCellMar>
            <w:left w:w="108" w:type="dxa"/>
            <w:right w:w="108" w:type="dxa"/>
          </w:tblCellMar>
          <w:tblLook w:val="04A0" w:firstRow="1" w:lastRow="0" w:firstColumn="1" w:lastColumn="0" w:noHBand="0" w:noVBand="1"/>
        </w:tblPrEx>
        <w:trPr>
          <w:trHeight w:val="576"/>
        </w:trPr>
        <w:tc>
          <w:tcPr>
            <w:tcW w:w="510" w:type="pct"/>
            <w:gridSpan w:val="2"/>
          </w:tcPr>
          <w:p w14:paraId="6677B5A0" w14:textId="77777777" w:rsidR="00C71EEB" w:rsidRPr="002E485C" w:rsidRDefault="00C71EEB" w:rsidP="00A4420A">
            <w:pPr>
              <w:pStyle w:val="BodyText"/>
              <w:keepNext/>
              <w:keepLines/>
              <w:rPr>
                <w:szCs w:val="24"/>
              </w:rPr>
            </w:pPr>
          </w:p>
        </w:tc>
        <w:tc>
          <w:tcPr>
            <w:tcW w:w="4490" w:type="pct"/>
            <w:gridSpan w:val="2"/>
          </w:tcPr>
          <w:p w14:paraId="197FA154" w14:textId="77777777" w:rsidR="00C71EEB" w:rsidRPr="002E485C" w:rsidRDefault="00C71EEB" w:rsidP="00A4420A">
            <w:pPr>
              <w:pStyle w:val="BodyText"/>
              <w:rPr>
                <w:szCs w:val="24"/>
              </w:rPr>
            </w:pPr>
          </w:p>
        </w:tc>
      </w:tr>
      <w:tr w:rsidR="00C71EEB" w:rsidRPr="002E485C" w14:paraId="4E771D3C" w14:textId="77777777" w:rsidTr="001900AD">
        <w:tblPrEx>
          <w:tblCellMar>
            <w:left w:w="108" w:type="dxa"/>
            <w:right w:w="108" w:type="dxa"/>
          </w:tblCellMar>
          <w:tblLook w:val="04A0" w:firstRow="1" w:lastRow="0" w:firstColumn="1" w:lastColumn="0" w:noHBand="0" w:noVBand="1"/>
        </w:tblPrEx>
        <w:trPr>
          <w:trHeight w:val="576"/>
        </w:trPr>
        <w:tc>
          <w:tcPr>
            <w:tcW w:w="510" w:type="pct"/>
            <w:gridSpan w:val="2"/>
          </w:tcPr>
          <w:p w14:paraId="16A61DC5" w14:textId="77777777" w:rsidR="00C71EEB" w:rsidRPr="002E485C" w:rsidRDefault="00C71EEB" w:rsidP="00A4420A">
            <w:pPr>
              <w:pStyle w:val="BodyText"/>
              <w:keepNext/>
              <w:rPr>
                <w:szCs w:val="24"/>
              </w:rPr>
            </w:pPr>
          </w:p>
        </w:tc>
        <w:tc>
          <w:tcPr>
            <w:tcW w:w="4490" w:type="pct"/>
            <w:gridSpan w:val="2"/>
          </w:tcPr>
          <w:p w14:paraId="7DD0CDE1" w14:textId="77777777" w:rsidR="00C71EEB" w:rsidRPr="002E485C" w:rsidRDefault="00C71EEB" w:rsidP="00A4420A">
            <w:pPr>
              <w:pStyle w:val="lvl1Text"/>
              <w:rPr>
                <w:sz w:val="24"/>
                <w:szCs w:val="24"/>
              </w:rPr>
            </w:pPr>
          </w:p>
        </w:tc>
      </w:tr>
      <w:tr w:rsidR="00C71EEB" w:rsidRPr="002E485C" w14:paraId="03B6F869" w14:textId="77777777" w:rsidTr="001900AD">
        <w:tblPrEx>
          <w:tblCellMar>
            <w:left w:w="108" w:type="dxa"/>
            <w:right w:w="108" w:type="dxa"/>
          </w:tblCellMar>
          <w:tblLook w:val="04A0" w:firstRow="1" w:lastRow="0" w:firstColumn="1" w:lastColumn="0" w:noHBand="0" w:noVBand="1"/>
        </w:tblPrEx>
        <w:trPr>
          <w:trHeight w:val="576"/>
        </w:trPr>
        <w:tc>
          <w:tcPr>
            <w:tcW w:w="510" w:type="pct"/>
            <w:gridSpan w:val="2"/>
          </w:tcPr>
          <w:p w14:paraId="4AA9613C" w14:textId="77777777" w:rsidR="00C71EEB" w:rsidRPr="002E485C" w:rsidRDefault="00C71EEB" w:rsidP="00A4420A">
            <w:pPr>
              <w:pStyle w:val="BodyText"/>
              <w:keepNext/>
              <w:keepLines/>
              <w:rPr>
                <w:szCs w:val="24"/>
              </w:rPr>
            </w:pPr>
          </w:p>
        </w:tc>
        <w:tc>
          <w:tcPr>
            <w:tcW w:w="4490" w:type="pct"/>
            <w:gridSpan w:val="2"/>
          </w:tcPr>
          <w:p w14:paraId="5F041DDA" w14:textId="77777777" w:rsidR="00230080" w:rsidRDefault="00230080" w:rsidP="00A4420A">
            <w:pPr>
              <w:pStyle w:val="BodyText"/>
              <w:rPr>
                <w:szCs w:val="24"/>
              </w:rPr>
            </w:pPr>
          </w:p>
          <w:p w14:paraId="3BFA12FB" w14:textId="77777777" w:rsidR="00230080" w:rsidRPr="00D263A5" w:rsidRDefault="00230080" w:rsidP="00A4420A">
            <w:pPr>
              <w:pStyle w:val="BodyText"/>
              <w:rPr>
                <w:i/>
                <w:szCs w:val="24"/>
              </w:rPr>
            </w:pPr>
            <w:r w:rsidRPr="00D263A5">
              <w:rPr>
                <w:i/>
              </w:rPr>
              <w:t>Support for this work was provided by the National Science Foundation's Advanced Technological Education (ATE) Program.</w:t>
            </w:r>
          </w:p>
        </w:tc>
      </w:tr>
    </w:tbl>
    <w:p w14:paraId="1D6483BA" w14:textId="77777777" w:rsidR="00172E99" w:rsidRPr="002E485C" w:rsidRDefault="00172E99" w:rsidP="00DF54BA"/>
    <w:sectPr w:rsidR="00172E99" w:rsidRPr="002E485C" w:rsidSect="001A20BC">
      <w:headerReference w:type="default" r:id="rId22"/>
      <w:type w:val="continuous"/>
      <w:pgSz w:w="12240" w:h="15840"/>
      <w:pgMar w:top="1440" w:right="720" w:bottom="1620" w:left="720" w:header="432" w:footer="864"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14985" w14:textId="77777777" w:rsidR="004370BC" w:rsidRDefault="004370BC">
      <w:r>
        <w:separator/>
      </w:r>
    </w:p>
  </w:endnote>
  <w:endnote w:type="continuationSeparator" w:id="0">
    <w:p w14:paraId="7D9E18EC" w14:textId="77777777" w:rsidR="004370BC" w:rsidRDefault="00437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BB562" w14:textId="77777777" w:rsidR="004370BC" w:rsidRDefault="004370BC">
    <w:pPr>
      <w:pStyle w:val="Footer"/>
    </w:pPr>
  </w:p>
  <w:p w14:paraId="6D2A6783" w14:textId="77777777" w:rsidR="004370BC" w:rsidRDefault="004370BC" w:rsidP="00EC6A39">
    <w:pPr>
      <w:pStyle w:val="Footer"/>
      <w:jc w:val="right"/>
    </w:pPr>
    <w:r>
      <w:rPr>
        <w:noProof/>
      </w:rPr>
      <w:drawing>
        <wp:inline distT="0" distB="0" distL="0" distR="0" wp14:anchorId="01BDBAAA" wp14:editId="66AEC1EE">
          <wp:extent cx="942975" cy="298450"/>
          <wp:effectExtent l="0" t="0" r="0" b="6350"/>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29845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5EA53" w14:textId="77777777" w:rsidR="004370BC" w:rsidRPr="004B6382" w:rsidRDefault="004370BC" w:rsidP="00254131">
    <w:pPr>
      <w:pStyle w:val="Footer"/>
      <w:tabs>
        <w:tab w:val="clear" w:pos="4320"/>
        <w:tab w:val="clear" w:pos="8640"/>
        <w:tab w:val="center" w:pos="5310"/>
        <w:tab w:val="right" w:pos="10800"/>
      </w:tabs>
      <w:jc w:val="both"/>
      <w:rPr>
        <w:i/>
        <w:sz w:val="22"/>
      </w:rPr>
    </w:pPr>
    <w:r>
      <w:rPr>
        <w:i/>
        <w:sz w:val="22"/>
      </w:rPr>
      <w:t>Southwest Center for Microsystems Education (</w:t>
    </w:r>
    <w:r w:rsidRPr="004B6382">
      <w:rPr>
        <w:i/>
        <w:sz w:val="22"/>
      </w:rPr>
      <w:t>SCME</w:t>
    </w:r>
    <w:r>
      <w:rPr>
        <w:i/>
        <w:sz w:val="22"/>
      </w:rPr>
      <w:t>)</w:t>
    </w:r>
    <w:r>
      <w:rPr>
        <w:i/>
        <w:sz w:val="22"/>
      </w:rPr>
      <w:tab/>
    </w:r>
    <w:r>
      <w:rPr>
        <w:i/>
        <w:sz w:val="22"/>
      </w:rPr>
      <w:tab/>
    </w:r>
    <w:r w:rsidRPr="004B6382">
      <w:rPr>
        <w:b/>
        <w:i/>
        <w:sz w:val="22"/>
      </w:rPr>
      <w:t xml:space="preserve">Page </w:t>
    </w:r>
    <w:r w:rsidRPr="004B6382">
      <w:rPr>
        <w:b/>
        <w:i/>
        <w:sz w:val="22"/>
      </w:rPr>
      <w:fldChar w:fldCharType="begin"/>
    </w:r>
    <w:r w:rsidRPr="004B6382">
      <w:rPr>
        <w:b/>
        <w:i/>
        <w:sz w:val="22"/>
      </w:rPr>
      <w:instrText xml:space="preserve"> PAGE </w:instrText>
    </w:r>
    <w:r w:rsidRPr="004B6382">
      <w:rPr>
        <w:b/>
        <w:i/>
        <w:sz w:val="22"/>
      </w:rPr>
      <w:fldChar w:fldCharType="separate"/>
    </w:r>
    <w:r w:rsidR="0050128A">
      <w:rPr>
        <w:b/>
        <w:i/>
        <w:noProof/>
        <w:sz w:val="22"/>
      </w:rPr>
      <w:t>8</w:t>
    </w:r>
    <w:r w:rsidRPr="004B6382">
      <w:rPr>
        <w:b/>
        <w:i/>
        <w:sz w:val="22"/>
      </w:rPr>
      <w:fldChar w:fldCharType="end"/>
    </w:r>
    <w:r w:rsidRPr="004B6382">
      <w:rPr>
        <w:b/>
        <w:i/>
        <w:sz w:val="22"/>
      </w:rPr>
      <w:t xml:space="preserve"> of </w:t>
    </w:r>
    <w:r w:rsidRPr="004B6382">
      <w:rPr>
        <w:b/>
        <w:i/>
        <w:sz w:val="22"/>
      </w:rPr>
      <w:fldChar w:fldCharType="begin"/>
    </w:r>
    <w:r w:rsidRPr="004B6382">
      <w:rPr>
        <w:b/>
        <w:i/>
        <w:sz w:val="22"/>
      </w:rPr>
      <w:instrText xml:space="preserve"> NUMPAGES </w:instrText>
    </w:r>
    <w:r w:rsidRPr="004B6382">
      <w:rPr>
        <w:b/>
        <w:i/>
        <w:sz w:val="22"/>
      </w:rPr>
      <w:fldChar w:fldCharType="separate"/>
    </w:r>
    <w:r w:rsidR="0050128A">
      <w:rPr>
        <w:b/>
        <w:i/>
        <w:noProof/>
        <w:sz w:val="22"/>
      </w:rPr>
      <w:t>8</w:t>
    </w:r>
    <w:r w:rsidRPr="004B6382">
      <w:rPr>
        <w:b/>
        <w:i/>
        <w:sz w:val="22"/>
      </w:rPr>
      <w:fldChar w:fldCharType="end"/>
    </w:r>
  </w:p>
  <w:p w14:paraId="28FB4639" w14:textId="77777777" w:rsidR="004370BC" w:rsidRPr="002B7111" w:rsidRDefault="004370BC" w:rsidP="002B7111">
    <w:pPr>
      <w:pStyle w:val="Footer"/>
      <w:tabs>
        <w:tab w:val="clear" w:pos="4320"/>
        <w:tab w:val="clear" w:pos="8640"/>
        <w:tab w:val="center" w:pos="5310"/>
        <w:tab w:val="right" w:pos="1080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50128A">
      <w:rPr>
        <w:i/>
        <w:noProof/>
        <w:sz w:val="22"/>
      </w:rPr>
      <w:t>Saf_HazMat_PK40_PG_Mar2017.docx</w:t>
    </w:r>
    <w:r w:rsidRPr="004B6382">
      <w:rPr>
        <w:i/>
        <w:sz w:val="22"/>
      </w:rPr>
      <w:fldChar w:fldCharType="end"/>
    </w:r>
    <w:r w:rsidRPr="004B6382">
      <w:rPr>
        <w:i/>
        <w:sz w:val="22"/>
      </w:rPr>
      <w:tab/>
    </w:r>
    <w:r w:rsidRPr="004B6382">
      <w:rPr>
        <w:b/>
        <w:i/>
        <w:sz w:val="22"/>
      </w:rPr>
      <w:tab/>
    </w:r>
    <w:r>
      <w:rPr>
        <w:b/>
        <w:i/>
        <w:sz w:val="22"/>
      </w:rPr>
      <w:t>Interpreting Chemical Labels PK</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B1B75C" w14:textId="77777777" w:rsidR="004370BC" w:rsidRDefault="004370BC">
    <w:pPr>
      <w:pStyle w:val="Footer"/>
    </w:pPr>
  </w:p>
  <w:p w14:paraId="37D41F28" w14:textId="77777777" w:rsidR="004370BC" w:rsidRDefault="004370BC"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5C5D6" w14:textId="77777777" w:rsidR="004370BC" w:rsidRDefault="004370BC">
      <w:r>
        <w:separator/>
      </w:r>
    </w:p>
  </w:footnote>
  <w:footnote w:type="continuationSeparator" w:id="0">
    <w:p w14:paraId="0264605D" w14:textId="77777777" w:rsidR="004370BC" w:rsidRDefault="004370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67EEB" w14:textId="77777777" w:rsidR="004370BC" w:rsidRDefault="004370BC" w:rsidP="00EC6A39">
    <w:pPr>
      <w:pStyle w:val="Header"/>
      <w:jc w:val="right"/>
    </w:pPr>
    <w:r>
      <w:rPr>
        <w:noProof/>
      </w:rPr>
      <w:drawing>
        <wp:inline distT="0" distB="0" distL="0" distR="0" wp14:anchorId="70650BE3" wp14:editId="6F85F966">
          <wp:extent cx="942975" cy="298450"/>
          <wp:effectExtent l="0" t="0" r="0" b="6350"/>
          <wp:docPr id="1" name="Picture 1"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298450"/>
                  </a:xfrm>
                  <a:prstGeom prst="rect">
                    <a:avLst/>
                  </a:prstGeom>
                  <a:noFill/>
                  <a:ln>
                    <a:noFill/>
                  </a:ln>
                </pic:spPr>
              </pic:pic>
            </a:graphicData>
          </a:graphic>
        </wp:inline>
      </w:drawing>
    </w:r>
  </w:p>
  <w:p w14:paraId="532FF04F" w14:textId="77777777" w:rsidR="004370BC" w:rsidRDefault="004370B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1E3BA" w14:textId="77777777" w:rsidR="004370BC" w:rsidRDefault="004370BC" w:rsidP="00EC6A39">
    <w:pPr>
      <w:pStyle w:val="Header"/>
      <w:jc w:val="right"/>
    </w:pPr>
  </w:p>
  <w:p w14:paraId="02DA07F4" w14:textId="77777777" w:rsidR="004370BC" w:rsidRDefault="004370B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005C" w14:textId="77777777" w:rsidR="004370BC" w:rsidRPr="002B7111" w:rsidRDefault="004370BC" w:rsidP="002B711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F2DA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3">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nsid w:val="46CA737E"/>
    <w:multiLevelType w:val="multilevel"/>
    <w:tmpl w:val="EC18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8">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9">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EFE2E69"/>
    <w:multiLevelType w:val="hybridMultilevel"/>
    <w:tmpl w:val="4566D5A0"/>
    <w:lvl w:ilvl="0" w:tplc="FF04E416">
      <w:start w:val="1"/>
      <w:numFmt w:val="decimal"/>
      <w:lvlText w:val="%1."/>
      <w:lvlJc w:val="left"/>
      <w:pPr>
        <w:ind w:left="360" w:hanging="360"/>
      </w:pPr>
      <w:rPr>
        <w:rFonts w:hint="default"/>
        <w:sz w:val="20"/>
        <w:szCs w:val="20"/>
        <w:vertAlign w:val="superscrip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3"/>
  </w:num>
  <w:num w:numId="3">
    <w:abstractNumId w:val="7"/>
  </w:num>
  <w:num w:numId="4">
    <w:abstractNumId w:val="4"/>
  </w:num>
  <w:num w:numId="5">
    <w:abstractNumId w:val="2"/>
  </w:num>
  <w:num w:numId="6">
    <w:abstractNumId w:val="9"/>
  </w:num>
  <w:num w:numId="7">
    <w:abstractNumId w:val="8"/>
  </w:num>
  <w:num w:numId="8">
    <w:abstractNumId w:val="1"/>
  </w:num>
  <w:num w:numId="9">
    <w:abstractNumId w:val="0"/>
  </w:num>
  <w:num w:numId="10">
    <w:abstractNumId w:val="10"/>
  </w:num>
  <w:num w:numId="1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40D75"/>
    <w:rsid w:val="000416CD"/>
    <w:rsid w:val="000519F8"/>
    <w:rsid w:val="000821BD"/>
    <w:rsid w:val="000904C9"/>
    <w:rsid w:val="00097CC8"/>
    <w:rsid w:val="000C04B3"/>
    <w:rsid w:val="000C4088"/>
    <w:rsid w:val="000F1F79"/>
    <w:rsid w:val="00111E39"/>
    <w:rsid w:val="001131A8"/>
    <w:rsid w:val="0012192B"/>
    <w:rsid w:val="001364BF"/>
    <w:rsid w:val="00141C2F"/>
    <w:rsid w:val="0014607B"/>
    <w:rsid w:val="00155C96"/>
    <w:rsid w:val="00172A45"/>
    <w:rsid w:val="00172E99"/>
    <w:rsid w:val="001900AD"/>
    <w:rsid w:val="00190D4B"/>
    <w:rsid w:val="001A20BC"/>
    <w:rsid w:val="001A7425"/>
    <w:rsid w:val="001D1348"/>
    <w:rsid w:val="001D3BC5"/>
    <w:rsid w:val="00210AAB"/>
    <w:rsid w:val="00230080"/>
    <w:rsid w:val="00254131"/>
    <w:rsid w:val="00260895"/>
    <w:rsid w:val="0029621F"/>
    <w:rsid w:val="002A1736"/>
    <w:rsid w:val="002B64EE"/>
    <w:rsid w:val="002B7111"/>
    <w:rsid w:val="002E485C"/>
    <w:rsid w:val="002F7867"/>
    <w:rsid w:val="003531C6"/>
    <w:rsid w:val="00355290"/>
    <w:rsid w:val="003A0197"/>
    <w:rsid w:val="003A23E4"/>
    <w:rsid w:val="003A52A8"/>
    <w:rsid w:val="003A5B8A"/>
    <w:rsid w:val="003E3BB8"/>
    <w:rsid w:val="00401A3D"/>
    <w:rsid w:val="00401B67"/>
    <w:rsid w:val="004249AC"/>
    <w:rsid w:val="0043567D"/>
    <w:rsid w:val="004370BC"/>
    <w:rsid w:val="00456E84"/>
    <w:rsid w:val="0046023B"/>
    <w:rsid w:val="004608F1"/>
    <w:rsid w:val="00476BBB"/>
    <w:rsid w:val="004A4014"/>
    <w:rsid w:val="004A55B0"/>
    <w:rsid w:val="004C7FCA"/>
    <w:rsid w:val="004E43AF"/>
    <w:rsid w:val="004E489A"/>
    <w:rsid w:val="0050128A"/>
    <w:rsid w:val="0050157C"/>
    <w:rsid w:val="00504305"/>
    <w:rsid w:val="00525AEF"/>
    <w:rsid w:val="00525FBF"/>
    <w:rsid w:val="00526947"/>
    <w:rsid w:val="00530481"/>
    <w:rsid w:val="005460FD"/>
    <w:rsid w:val="005538BD"/>
    <w:rsid w:val="00554A61"/>
    <w:rsid w:val="00586483"/>
    <w:rsid w:val="005A0723"/>
    <w:rsid w:val="005C593C"/>
    <w:rsid w:val="005D0DFB"/>
    <w:rsid w:val="005D25E4"/>
    <w:rsid w:val="005D2F27"/>
    <w:rsid w:val="005F0D7E"/>
    <w:rsid w:val="005F2B0F"/>
    <w:rsid w:val="006173AC"/>
    <w:rsid w:val="0062015A"/>
    <w:rsid w:val="006217F2"/>
    <w:rsid w:val="006736B5"/>
    <w:rsid w:val="00686C57"/>
    <w:rsid w:val="006922A2"/>
    <w:rsid w:val="006B12B2"/>
    <w:rsid w:val="006B7539"/>
    <w:rsid w:val="006E0F89"/>
    <w:rsid w:val="007039C1"/>
    <w:rsid w:val="007113A2"/>
    <w:rsid w:val="007427B7"/>
    <w:rsid w:val="007453CA"/>
    <w:rsid w:val="00754242"/>
    <w:rsid w:val="00771E4E"/>
    <w:rsid w:val="007914DB"/>
    <w:rsid w:val="00791599"/>
    <w:rsid w:val="007B662B"/>
    <w:rsid w:val="00801728"/>
    <w:rsid w:val="00810584"/>
    <w:rsid w:val="00832BA3"/>
    <w:rsid w:val="00857197"/>
    <w:rsid w:val="00881286"/>
    <w:rsid w:val="0088472E"/>
    <w:rsid w:val="00886D5F"/>
    <w:rsid w:val="008B55C1"/>
    <w:rsid w:val="008C7A99"/>
    <w:rsid w:val="008D1957"/>
    <w:rsid w:val="008D5CBE"/>
    <w:rsid w:val="008F5357"/>
    <w:rsid w:val="008F6A44"/>
    <w:rsid w:val="0093397E"/>
    <w:rsid w:val="00942A56"/>
    <w:rsid w:val="00943632"/>
    <w:rsid w:val="009475C1"/>
    <w:rsid w:val="00973FF2"/>
    <w:rsid w:val="009A257F"/>
    <w:rsid w:val="009A79C4"/>
    <w:rsid w:val="009F1EA9"/>
    <w:rsid w:val="00A136CB"/>
    <w:rsid w:val="00A31583"/>
    <w:rsid w:val="00A4420A"/>
    <w:rsid w:val="00A52691"/>
    <w:rsid w:val="00A56755"/>
    <w:rsid w:val="00A835CF"/>
    <w:rsid w:val="00AC19C1"/>
    <w:rsid w:val="00AD14AE"/>
    <w:rsid w:val="00AE5C71"/>
    <w:rsid w:val="00B05761"/>
    <w:rsid w:val="00B22428"/>
    <w:rsid w:val="00B4198C"/>
    <w:rsid w:val="00B44A77"/>
    <w:rsid w:val="00B71193"/>
    <w:rsid w:val="00BD0D14"/>
    <w:rsid w:val="00BF4FEC"/>
    <w:rsid w:val="00BF5C1E"/>
    <w:rsid w:val="00C22525"/>
    <w:rsid w:val="00C228D0"/>
    <w:rsid w:val="00C461F7"/>
    <w:rsid w:val="00C61365"/>
    <w:rsid w:val="00C64414"/>
    <w:rsid w:val="00C71EEB"/>
    <w:rsid w:val="00C73BDE"/>
    <w:rsid w:val="00C779C0"/>
    <w:rsid w:val="00C81EB5"/>
    <w:rsid w:val="00C90A22"/>
    <w:rsid w:val="00CA03F1"/>
    <w:rsid w:val="00CA38E0"/>
    <w:rsid w:val="00CB5329"/>
    <w:rsid w:val="00CC6B4B"/>
    <w:rsid w:val="00CD7286"/>
    <w:rsid w:val="00CE1B11"/>
    <w:rsid w:val="00CE4AC4"/>
    <w:rsid w:val="00CF59BB"/>
    <w:rsid w:val="00D014B5"/>
    <w:rsid w:val="00D11481"/>
    <w:rsid w:val="00D15029"/>
    <w:rsid w:val="00D263A5"/>
    <w:rsid w:val="00D7491B"/>
    <w:rsid w:val="00DA74EE"/>
    <w:rsid w:val="00DD25B4"/>
    <w:rsid w:val="00DF54BA"/>
    <w:rsid w:val="00E54B53"/>
    <w:rsid w:val="00E938E4"/>
    <w:rsid w:val="00EA31C9"/>
    <w:rsid w:val="00EC3633"/>
    <w:rsid w:val="00EC364A"/>
    <w:rsid w:val="00EC58CF"/>
    <w:rsid w:val="00EC6A39"/>
    <w:rsid w:val="00EE47F6"/>
    <w:rsid w:val="00F13DAA"/>
    <w:rsid w:val="00F32980"/>
    <w:rsid w:val="00F36A72"/>
    <w:rsid w:val="00F473EE"/>
    <w:rsid w:val="00F52C65"/>
    <w:rsid w:val="00F65E74"/>
    <w:rsid w:val="00F72140"/>
    <w:rsid w:val="00F7215A"/>
    <w:rsid w:val="00F77AAE"/>
    <w:rsid w:val="00F77B61"/>
    <w:rsid w:val="00F91CB4"/>
    <w:rsid w:val="00FA48E8"/>
    <w:rsid w:val="00FC0766"/>
    <w:rsid w:val="00FF7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3E2FA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0F89"/>
    <w:pPr>
      <w:widowControl w:val="0"/>
      <w:adjustRightInd w:val="0"/>
      <w:textAlignment w:val="baseline"/>
    </w:pPr>
    <w:rPr>
      <w:sz w:val="24"/>
      <w:szCs w:val="24"/>
    </w:rPr>
  </w:style>
  <w:style w:type="paragraph" w:styleId="Heading1">
    <w:name w:val="heading 1"/>
    <w:basedOn w:val="Normal"/>
    <w:next w:val="Normal"/>
    <w:qFormat/>
    <w:rsid w:val="006E0F89"/>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6E0F89"/>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6E0F89"/>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6E0F89"/>
    <w:pPr>
      <w:keepNext/>
      <w:numPr>
        <w:ilvl w:val="3"/>
        <w:numId w:val="4"/>
      </w:numPr>
      <w:spacing w:before="240" w:after="60"/>
      <w:outlineLvl w:val="3"/>
    </w:pPr>
    <w:rPr>
      <w:b/>
      <w:bCs/>
      <w:sz w:val="28"/>
      <w:szCs w:val="28"/>
    </w:rPr>
  </w:style>
  <w:style w:type="paragraph" w:styleId="Heading5">
    <w:name w:val="heading 5"/>
    <w:basedOn w:val="Normal"/>
    <w:next w:val="Normal"/>
    <w:qFormat/>
    <w:rsid w:val="006E0F89"/>
    <w:pPr>
      <w:numPr>
        <w:ilvl w:val="4"/>
        <w:numId w:val="4"/>
      </w:numPr>
      <w:spacing w:before="240" w:after="60"/>
      <w:outlineLvl w:val="4"/>
    </w:pPr>
    <w:rPr>
      <w:b/>
      <w:bCs/>
      <w:i/>
      <w:iCs/>
      <w:sz w:val="26"/>
      <w:szCs w:val="26"/>
    </w:rPr>
  </w:style>
  <w:style w:type="paragraph" w:styleId="Heading6">
    <w:name w:val="heading 6"/>
    <w:basedOn w:val="Normal"/>
    <w:next w:val="Normal"/>
    <w:qFormat/>
    <w:rsid w:val="006E0F89"/>
    <w:pPr>
      <w:numPr>
        <w:ilvl w:val="5"/>
        <w:numId w:val="4"/>
      </w:numPr>
      <w:spacing w:before="240" w:after="60"/>
      <w:outlineLvl w:val="5"/>
    </w:pPr>
    <w:rPr>
      <w:b/>
      <w:bCs/>
      <w:sz w:val="22"/>
      <w:szCs w:val="22"/>
    </w:rPr>
  </w:style>
  <w:style w:type="paragraph" w:styleId="Heading7">
    <w:name w:val="heading 7"/>
    <w:basedOn w:val="Normal"/>
    <w:next w:val="Normal"/>
    <w:qFormat/>
    <w:rsid w:val="006E0F89"/>
    <w:pPr>
      <w:numPr>
        <w:ilvl w:val="6"/>
        <w:numId w:val="4"/>
      </w:numPr>
      <w:spacing w:before="240" w:after="60"/>
      <w:outlineLvl w:val="6"/>
    </w:pPr>
  </w:style>
  <w:style w:type="paragraph" w:styleId="Heading8">
    <w:name w:val="heading 8"/>
    <w:basedOn w:val="Normal"/>
    <w:next w:val="Normal"/>
    <w:qFormat/>
    <w:rsid w:val="006E0F89"/>
    <w:pPr>
      <w:numPr>
        <w:ilvl w:val="7"/>
        <w:numId w:val="4"/>
      </w:numPr>
      <w:spacing w:before="240" w:after="60"/>
      <w:outlineLvl w:val="7"/>
    </w:pPr>
    <w:rPr>
      <w:i/>
      <w:iCs/>
    </w:rPr>
  </w:style>
  <w:style w:type="paragraph" w:styleId="Heading9">
    <w:name w:val="heading 9"/>
    <w:basedOn w:val="Normal"/>
    <w:next w:val="Normal"/>
    <w:qFormat/>
    <w:rsid w:val="006E0F89"/>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6E0F89"/>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6E0F89"/>
    <w:rPr>
      <w:rFonts w:ascii="Arial Narrow" w:hAnsi="Arial Narrow"/>
      <w:sz w:val="20"/>
    </w:rPr>
  </w:style>
  <w:style w:type="paragraph" w:customStyle="1" w:styleId="xtLabel">
    <w:name w:val="xtLabel"/>
    <w:basedOn w:val="Normal"/>
    <w:rsid w:val="006E0F89"/>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6E0F89"/>
    <w:rPr>
      <w:color w:val="800080"/>
      <w:u w:val="single"/>
    </w:rPr>
  </w:style>
  <w:style w:type="character" w:styleId="Hyperlink">
    <w:name w:val="Hyperlink"/>
    <w:basedOn w:val="DefaultParagraphFont"/>
    <w:rsid w:val="006E0F89"/>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6E0F89"/>
  </w:style>
  <w:style w:type="paragraph" w:styleId="TOC2">
    <w:name w:val="toc 2"/>
    <w:basedOn w:val="Normal"/>
    <w:next w:val="Normal"/>
    <w:autoRedefine/>
    <w:semiHidden/>
    <w:rsid w:val="006E0F89"/>
    <w:pPr>
      <w:ind w:left="240"/>
    </w:pPr>
  </w:style>
  <w:style w:type="paragraph" w:styleId="TOC3">
    <w:name w:val="toc 3"/>
    <w:basedOn w:val="Normal"/>
    <w:next w:val="Normal"/>
    <w:autoRedefine/>
    <w:semiHidden/>
    <w:rsid w:val="006E0F89"/>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6E0F89"/>
    <w:pPr>
      <w:keepLines/>
    </w:pPr>
    <w:rPr>
      <w:color w:val="000000"/>
    </w:rPr>
  </w:style>
  <w:style w:type="paragraph" w:customStyle="1" w:styleId="dldl1">
    <w:name w:val="dldl1"/>
    <w:basedOn w:val="BodyText"/>
    <w:rsid w:val="006E0F89"/>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6E0F89"/>
    <w:pPr>
      <w:numPr>
        <w:ilvl w:val="1"/>
      </w:numPr>
      <w:tabs>
        <w:tab w:val="clear" w:pos="1440"/>
      </w:tabs>
      <w:outlineLvl w:val="1"/>
    </w:pPr>
  </w:style>
  <w:style w:type="paragraph" w:customStyle="1" w:styleId="dldl3">
    <w:name w:val="dldl3"/>
    <w:basedOn w:val="dldl1"/>
    <w:rsid w:val="006E0F89"/>
    <w:pPr>
      <w:numPr>
        <w:ilvl w:val="2"/>
      </w:numPr>
      <w:tabs>
        <w:tab w:val="clear" w:pos="2160"/>
      </w:tabs>
      <w:outlineLvl w:val="2"/>
    </w:pPr>
  </w:style>
  <w:style w:type="paragraph" w:customStyle="1" w:styleId="dldl4">
    <w:name w:val="dldl4"/>
    <w:basedOn w:val="dldl1"/>
    <w:rsid w:val="006E0F89"/>
    <w:pPr>
      <w:numPr>
        <w:ilvl w:val="3"/>
      </w:numPr>
      <w:tabs>
        <w:tab w:val="clear" w:pos="1440"/>
        <w:tab w:val="clear" w:pos="2880"/>
      </w:tabs>
      <w:outlineLvl w:val="3"/>
    </w:pPr>
  </w:style>
  <w:style w:type="paragraph" w:customStyle="1" w:styleId="dldl5">
    <w:name w:val="dldl5"/>
    <w:basedOn w:val="dldl1"/>
    <w:rsid w:val="006E0F89"/>
    <w:pPr>
      <w:numPr>
        <w:ilvl w:val="4"/>
      </w:numPr>
      <w:tabs>
        <w:tab w:val="clear" w:pos="1440"/>
      </w:tabs>
      <w:outlineLvl w:val="4"/>
    </w:pPr>
  </w:style>
  <w:style w:type="paragraph" w:customStyle="1" w:styleId="dldl6">
    <w:name w:val="dldl6"/>
    <w:basedOn w:val="dldl1"/>
    <w:rsid w:val="006E0F89"/>
    <w:pPr>
      <w:numPr>
        <w:ilvl w:val="5"/>
      </w:numPr>
      <w:tabs>
        <w:tab w:val="clear" w:pos="2160"/>
      </w:tabs>
      <w:outlineLvl w:val="5"/>
    </w:pPr>
  </w:style>
  <w:style w:type="paragraph" w:customStyle="1" w:styleId="dldl7">
    <w:name w:val="dldl7"/>
    <w:basedOn w:val="dldl1"/>
    <w:rsid w:val="006E0F89"/>
    <w:pPr>
      <w:numPr>
        <w:ilvl w:val="6"/>
      </w:numPr>
      <w:outlineLvl w:val="6"/>
    </w:pPr>
  </w:style>
  <w:style w:type="paragraph" w:customStyle="1" w:styleId="dldl8">
    <w:name w:val="dldl8"/>
    <w:basedOn w:val="dldl1"/>
    <w:rsid w:val="006E0F89"/>
    <w:pPr>
      <w:numPr>
        <w:ilvl w:val="7"/>
      </w:numPr>
      <w:tabs>
        <w:tab w:val="clear" w:pos="2880"/>
      </w:tabs>
      <w:outlineLvl w:val="7"/>
    </w:pPr>
  </w:style>
  <w:style w:type="paragraph" w:customStyle="1" w:styleId="dldl9">
    <w:name w:val="dldl9"/>
    <w:basedOn w:val="dldl1"/>
    <w:rsid w:val="006E0F89"/>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6E0F89"/>
    <w:pPr>
      <w:keepNext/>
      <w:keepLines/>
      <w:spacing w:before="60" w:after="60"/>
    </w:pPr>
    <w:rPr>
      <w:b/>
      <w:sz w:val="22"/>
      <w:szCs w:val="22"/>
    </w:rPr>
  </w:style>
  <w:style w:type="table" w:customStyle="1" w:styleId="TablePlain">
    <w:name w:val="Table Plain"/>
    <w:basedOn w:val="TableNormal"/>
    <w:rsid w:val="006E0F89"/>
    <w:tblPr>
      <w:tblInd w:w="0" w:type="dxa"/>
      <w:tblCellMar>
        <w:top w:w="0" w:type="dxa"/>
        <w:left w:w="108" w:type="dxa"/>
        <w:bottom w:w="0" w:type="dxa"/>
        <w:right w:w="108" w:type="dxa"/>
      </w:tblCellMar>
    </w:tblPr>
  </w:style>
  <w:style w:type="paragraph" w:customStyle="1" w:styleId="lvlSteps">
    <w:name w:val="lvlSteps"/>
    <w:basedOn w:val="Normal"/>
    <w:rsid w:val="006E0F89"/>
    <w:pPr>
      <w:spacing w:before="40" w:after="40"/>
    </w:pPr>
    <w:rPr>
      <w:sz w:val="22"/>
      <w:szCs w:val="22"/>
    </w:rPr>
  </w:style>
  <w:style w:type="paragraph" w:customStyle="1" w:styleId="nBodyText">
    <w:name w:val="nBody Text"/>
    <w:basedOn w:val="Normal"/>
    <w:rsid w:val="006E0F89"/>
    <w:pPr>
      <w:numPr>
        <w:numId w:val="3"/>
      </w:numPr>
      <w:ind w:left="0" w:firstLine="0"/>
    </w:pPr>
    <w:rPr>
      <w:sz w:val="22"/>
      <w:szCs w:val="22"/>
    </w:rPr>
  </w:style>
  <w:style w:type="paragraph" w:customStyle="1" w:styleId="OITitle">
    <w:name w:val="OI_Title"/>
    <w:basedOn w:val="Normal"/>
    <w:rsid w:val="006E0F89"/>
    <w:pPr>
      <w:jc w:val="center"/>
    </w:pPr>
    <w:rPr>
      <w:b/>
    </w:rPr>
  </w:style>
  <w:style w:type="numbering" w:styleId="111111">
    <w:name w:val="Outline List 2"/>
    <w:basedOn w:val="NoList"/>
    <w:rsid w:val="006E0F89"/>
    <w:pPr>
      <w:numPr>
        <w:numId w:val="2"/>
      </w:numPr>
    </w:pPr>
  </w:style>
  <w:style w:type="paragraph" w:customStyle="1" w:styleId="OINumber">
    <w:name w:val="OI_Number"/>
    <w:basedOn w:val="Normal"/>
    <w:rsid w:val="006E0F89"/>
    <w:pPr>
      <w:spacing w:before="80"/>
    </w:pPr>
    <w:rPr>
      <w:b/>
      <w:sz w:val="16"/>
    </w:rPr>
  </w:style>
  <w:style w:type="paragraph" w:styleId="BodyText">
    <w:name w:val="Body Text"/>
    <w:aliases w:val="Body Text Char1,Body Text Char Char"/>
    <w:basedOn w:val="Normal"/>
    <w:link w:val="BodyTextChar"/>
    <w:rsid w:val="006E0F89"/>
    <w:rPr>
      <w:szCs w:val="22"/>
    </w:rPr>
  </w:style>
  <w:style w:type="paragraph" w:styleId="BodyText2">
    <w:name w:val="Body Text 2"/>
    <w:basedOn w:val="Normal"/>
    <w:rsid w:val="006E0F89"/>
    <w:pPr>
      <w:spacing w:after="120" w:line="480" w:lineRule="auto"/>
    </w:pPr>
  </w:style>
  <w:style w:type="paragraph" w:customStyle="1" w:styleId="EffectiveDate0">
    <w:name w:val="Effective_Date"/>
    <w:basedOn w:val="Normal"/>
    <w:rsid w:val="006E0F89"/>
    <w:pPr>
      <w:spacing w:before="80"/>
    </w:pPr>
    <w:rPr>
      <w:sz w:val="16"/>
    </w:rPr>
  </w:style>
  <w:style w:type="paragraph" w:customStyle="1" w:styleId="stepsbulleted">
    <w:name w:val="steps_bulleted"/>
    <w:basedOn w:val="Normal"/>
    <w:rsid w:val="006E0F89"/>
    <w:pPr>
      <w:keepLines/>
      <w:numPr>
        <w:numId w:val="6"/>
      </w:numPr>
      <w:spacing w:before="40" w:after="40"/>
    </w:pPr>
    <w:rPr>
      <w:color w:val="000000"/>
    </w:rPr>
  </w:style>
  <w:style w:type="paragraph" w:customStyle="1" w:styleId="stepsnumbered">
    <w:name w:val="steps_numbered"/>
    <w:basedOn w:val="BodyText"/>
    <w:rsid w:val="006E0F89"/>
    <w:pPr>
      <w:numPr>
        <w:numId w:val="8"/>
      </w:numPr>
    </w:pPr>
  </w:style>
  <w:style w:type="paragraph" w:customStyle="1" w:styleId="ColumnHeader">
    <w:name w:val="ColumnHeader"/>
    <w:basedOn w:val="BodyText"/>
    <w:rsid w:val="006E0F89"/>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6E0F89"/>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character" w:customStyle="1" w:styleId="BodyTextChar">
    <w:name w:val="Body Text Char"/>
    <w:aliases w:val="Body Text Char1 Char,Body Text Char Char Char"/>
    <w:basedOn w:val="DefaultParagraphFont"/>
    <w:link w:val="BodyText"/>
    <w:rsid w:val="00C71EEB"/>
    <w:rPr>
      <w:sz w:val="24"/>
      <w:szCs w:val="22"/>
    </w:rPr>
  </w:style>
  <w:style w:type="character" w:customStyle="1" w:styleId="FooterChar">
    <w:name w:val="Footer Char"/>
    <w:basedOn w:val="DefaultParagraphFont"/>
    <w:link w:val="Footer"/>
    <w:rsid w:val="00254131"/>
    <w:rPr>
      <w:sz w:val="24"/>
      <w:szCs w:val="24"/>
    </w:rPr>
  </w:style>
  <w:style w:type="paragraph" w:styleId="BalloonText">
    <w:name w:val="Balloon Text"/>
    <w:basedOn w:val="Normal"/>
    <w:link w:val="BalloonTextChar"/>
    <w:rsid w:val="00554A61"/>
    <w:rPr>
      <w:rFonts w:ascii="Lucida Grande" w:hAnsi="Lucida Grande" w:cs="Lucida Grande"/>
      <w:sz w:val="18"/>
      <w:szCs w:val="18"/>
    </w:rPr>
  </w:style>
  <w:style w:type="character" w:customStyle="1" w:styleId="BalloonTextChar">
    <w:name w:val="Balloon Text Char"/>
    <w:basedOn w:val="DefaultParagraphFont"/>
    <w:link w:val="BalloonText"/>
    <w:rsid w:val="00554A61"/>
    <w:rPr>
      <w:rFonts w:ascii="Lucida Grande" w:hAnsi="Lucida Grande" w:cs="Lucida Grande"/>
      <w:sz w:val="18"/>
      <w:szCs w:val="18"/>
    </w:rPr>
  </w:style>
  <w:style w:type="paragraph" w:styleId="NormalWeb">
    <w:name w:val="Normal (Web)"/>
    <w:basedOn w:val="Normal"/>
    <w:uiPriority w:val="99"/>
    <w:unhideWhenUsed/>
    <w:rsid w:val="007B662B"/>
    <w:pPr>
      <w:widowControl/>
      <w:adjustRightInd/>
      <w:spacing w:before="100" w:beforeAutospacing="1" w:after="100" w:afterAutospacing="1"/>
      <w:textAlignment w:val="auto"/>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0F89"/>
    <w:pPr>
      <w:widowControl w:val="0"/>
      <w:adjustRightInd w:val="0"/>
      <w:textAlignment w:val="baseline"/>
    </w:pPr>
    <w:rPr>
      <w:sz w:val="24"/>
      <w:szCs w:val="24"/>
    </w:rPr>
  </w:style>
  <w:style w:type="paragraph" w:styleId="Heading1">
    <w:name w:val="heading 1"/>
    <w:basedOn w:val="Normal"/>
    <w:next w:val="Normal"/>
    <w:qFormat/>
    <w:rsid w:val="006E0F89"/>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6E0F89"/>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6E0F89"/>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6E0F89"/>
    <w:pPr>
      <w:keepNext/>
      <w:numPr>
        <w:ilvl w:val="3"/>
        <w:numId w:val="4"/>
      </w:numPr>
      <w:spacing w:before="240" w:after="60"/>
      <w:outlineLvl w:val="3"/>
    </w:pPr>
    <w:rPr>
      <w:b/>
      <w:bCs/>
      <w:sz w:val="28"/>
      <w:szCs w:val="28"/>
    </w:rPr>
  </w:style>
  <w:style w:type="paragraph" w:styleId="Heading5">
    <w:name w:val="heading 5"/>
    <w:basedOn w:val="Normal"/>
    <w:next w:val="Normal"/>
    <w:qFormat/>
    <w:rsid w:val="006E0F89"/>
    <w:pPr>
      <w:numPr>
        <w:ilvl w:val="4"/>
        <w:numId w:val="4"/>
      </w:numPr>
      <w:spacing w:before="240" w:after="60"/>
      <w:outlineLvl w:val="4"/>
    </w:pPr>
    <w:rPr>
      <w:b/>
      <w:bCs/>
      <w:i/>
      <w:iCs/>
      <w:sz w:val="26"/>
      <w:szCs w:val="26"/>
    </w:rPr>
  </w:style>
  <w:style w:type="paragraph" w:styleId="Heading6">
    <w:name w:val="heading 6"/>
    <w:basedOn w:val="Normal"/>
    <w:next w:val="Normal"/>
    <w:qFormat/>
    <w:rsid w:val="006E0F89"/>
    <w:pPr>
      <w:numPr>
        <w:ilvl w:val="5"/>
        <w:numId w:val="4"/>
      </w:numPr>
      <w:spacing w:before="240" w:after="60"/>
      <w:outlineLvl w:val="5"/>
    </w:pPr>
    <w:rPr>
      <w:b/>
      <w:bCs/>
      <w:sz w:val="22"/>
      <w:szCs w:val="22"/>
    </w:rPr>
  </w:style>
  <w:style w:type="paragraph" w:styleId="Heading7">
    <w:name w:val="heading 7"/>
    <w:basedOn w:val="Normal"/>
    <w:next w:val="Normal"/>
    <w:qFormat/>
    <w:rsid w:val="006E0F89"/>
    <w:pPr>
      <w:numPr>
        <w:ilvl w:val="6"/>
        <w:numId w:val="4"/>
      </w:numPr>
      <w:spacing w:before="240" w:after="60"/>
      <w:outlineLvl w:val="6"/>
    </w:pPr>
  </w:style>
  <w:style w:type="paragraph" w:styleId="Heading8">
    <w:name w:val="heading 8"/>
    <w:basedOn w:val="Normal"/>
    <w:next w:val="Normal"/>
    <w:qFormat/>
    <w:rsid w:val="006E0F89"/>
    <w:pPr>
      <w:numPr>
        <w:ilvl w:val="7"/>
        <w:numId w:val="4"/>
      </w:numPr>
      <w:spacing w:before="240" w:after="60"/>
      <w:outlineLvl w:val="7"/>
    </w:pPr>
    <w:rPr>
      <w:i/>
      <w:iCs/>
    </w:rPr>
  </w:style>
  <w:style w:type="paragraph" w:styleId="Heading9">
    <w:name w:val="heading 9"/>
    <w:basedOn w:val="Normal"/>
    <w:next w:val="Normal"/>
    <w:qFormat/>
    <w:rsid w:val="006E0F89"/>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6E0F89"/>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6E0F89"/>
    <w:rPr>
      <w:rFonts w:ascii="Arial Narrow" w:hAnsi="Arial Narrow"/>
      <w:sz w:val="20"/>
    </w:rPr>
  </w:style>
  <w:style w:type="paragraph" w:customStyle="1" w:styleId="xtLabel">
    <w:name w:val="xtLabel"/>
    <w:basedOn w:val="Normal"/>
    <w:rsid w:val="006E0F89"/>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6E0F89"/>
    <w:rPr>
      <w:color w:val="800080"/>
      <w:u w:val="single"/>
    </w:rPr>
  </w:style>
  <w:style w:type="character" w:styleId="Hyperlink">
    <w:name w:val="Hyperlink"/>
    <w:basedOn w:val="DefaultParagraphFont"/>
    <w:rsid w:val="006E0F89"/>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6E0F89"/>
  </w:style>
  <w:style w:type="paragraph" w:styleId="TOC2">
    <w:name w:val="toc 2"/>
    <w:basedOn w:val="Normal"/>
    <w:next w:val="Normal"/>
    <w:autoRedefine/>
    <w:semiHidden/>
    <w:rsid w:val="006E0F89"/>
    <w:pPr>
      <w:ind w:left="240"/>
    </w:pPr>
  </w:style>
  <w:style w:type="paragraph" w:styleId="TOC3">
    <w:name w:val="toc 3"/>
    <w:basedOn w:val="Normal"/>
    <w:next w:val="Normal"/>
    <w:autoRedefine/>
    <w:semiHidden/>
    <w:rsid w:val="006E0F89"/>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6E0F89"/>
    <w:pPr>
      <w:keepLines/>
    </w:pPr>
    <w:rPr>
      <w:color w:val="000000"/>
    </w:rPr>
  </w:style>
  <w:style w:type="paragraph" w:customStyle="1" w:styleId="dldl1">
    <w:name w:val="dldl1"/>
    <w:basedOn w:val="BodyText"/>
    <w:rsid w:val="006E0F89"/>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6E0F89"/>
    <w:pPr>
      <w:numPr>
        <w:ilvl w:val="1"/>
      </w:numPr>
      <w:tabs>
        <w:tab w:val="clear" w:pos="1440"/>
      </w:tabs>
      <w:outlineLvl w:val="1"/>
    </w:pPr>
  </w:style>
  <w:style w:type="paragraph" w:customStyle="1" w:styleId="dldl3">
    <w:name w:val="dldl3"/>
    <w:basedOn w:val="dldl1"/>
    <w:rsid w:val="006E0F89"/>
    <w:pPr>
      <w:numPr>
        <w:ilvl w:val="2"/>
      </w:numPr>
      <w:tabs>
        <w:tab w:val="clear" w:pos="2160"/>
      </w:tabs>
      <w:outlineLvl w:val="2"/>
    </w:pPr>
  </w:style>
  <w:style w:type="paragraph" w:customStyle="1" w:styleId="dldl4">
    <w:name w:val="dldl4"/>
    <w:basedOn w:val="dldl1"/>
    <w:rsid w:val="006E0F89"/>
    <w:pPr>
      <w:numPr>
        <w:ilvl w:val="3"/>
      </w:numPr>
      <w:tabs>
        <w:tab w:val="clear" w:pos="1440"/>
        <w:tab w:val="clear" w:pos="2880"/>
      </w:tabs>
      <w:outlineLvl w:val="3"/>
    </w:pPr>
  </w:style>
  <w:style w:type="paragraph" w:customStyle="1" w:styleId="dldl5">
    <w:name w:val="dldl5"/>
    <w:basedOn w:val="dldl1"/>
    <w:rsid w:val="006E0F89"/>
    <w:pPr>
      <w:numPr>
        <w:ilvl w:val="4"/>
      </w:numPr>
      <w:tabs>
        <w:tab w:val="clear" w:pos="1440"/>
      </w:tabs>
      <w:outlineLvl w:val="4"/>
    </w:pPr>
  </w:style>
  <w:style w:type="paragraph" w:customStyle="1" w:styleId="dldl6">
    <w:name w:val="dldl6"/>
    <w:basedOn w:val="dldl1"/>
    <w:rsid w:val="006E0F89"/>
    <w:pPr>
      <w:numPr>
        <w:ilvl w:val="5"/>
      </w:numPr>
      <w:tabs>
        <w:tab w:val="clear" w:pos="2160"/>
      </w:tabs>
      <w:outlineLvl w:val="5"/>
    </w:pPr>
  </w:style>
  <w:style w:type="paragraph" w:customStyle="1" w:styleId="dldl7">
    <w:name w:val="dldl7"/>
    <w:basedOn w:val="dldl1"/>
    <w:rsid w:val="006E0F89"/>
    <w:pPr>
      <w:numPr>
        <w:ilvl w:val="6"/>
      </w:numPr>
      <w:outlineLvl w:val="6"/>
    </w:pPr>
  </w:style>
  <w:style w:type="paragraph" w:customStyle="1" w:styleId="dldl8">
    <w:name w:val="dldl8"/>
    <w:basedOn w:val="dldl1"/>
    <w:rsid w:val="006E0F89"/>
    <w:pPr>
      <w:numPr>
        <w:ilvl w:val="7"/>
      </w:numPr>
      <w:tabs>
        <w:tab w:val="clear" w:pos="2880"/>
      </w:tabs>
      <w:outlineLvl w:val="7"/>
    </w:pPr>
  </w:style>
  <w:style w:type="paragraph" w:customStyle="1" w:styleId="dldl9">
    <w:name w:val="dldl9"/>
    <w:basedOn w:val="dldl1"/>
    <w:rsid w:val="006E0F89"/>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6E0F89"/>
    <w:pPr>
      <w:keepNext/>
      <w:keepLines/>
      <w:spacing w:before="60" w:after="60"/>
    </w:pPr>
    <w:rPr>
      <w:b/>
      <w:sz w:val="22"/>
      <w:szCs w:val="22"/>
    </w:rPr>
  </w:style>
  <w:style w:type="table" w:customStyle="1" w:styleId="TablePlain">
    <w:name w:val="Table Plain"/>
    <w:basedOn w:val="TableNormal"/>
    <w:rsid w:val="006E0F89"/>
    <w:tblPr>
      <w:tblInd w:w="0" w:type="dxa"/>
      <w:tblCellMar>
        <w:top w:w="0" w:type="dxa"/>
        <w:left w:w="108" w:type="dxa"/>
        <w:bottom w:w="0" w:type="dxa"/>
        <w:right w:w="108" w:type="dxa"/>
      </w:tblCellMar>
    </w:tblPr>
  </w:style>
  <w:style w:type="paragraph" w:customStyle="1" w:styleId="lvlSteps">
    <w:name w:val="lvlSteps"/>
    <w:basedOn w:val="Normal"/>
    <w:rsid w:val="006E0F89"/>
    <w:pPr>
      <w:spacing w:before="40" w:after="40"/>
    </w:pPr>
    <w:rPr>
      <w:sz w:val="22"/>
      <w:szCs w:val="22"/>
    </w:rPr>
  </w:style>
  <w:style w:type="paragraph" w:customStyle="1" w:styleId="nBodyText">
    <w:name w:val="nBody Text"/>
    <w:basedOn w:val="Normal"/>
    <w:rsid w:val="006E0F89"/>
    <w:pPr>
      <w:numPr>
        <w:numId w:val="3"/>
      </w:numPr>
      <w:ind w:left="0" w:firstLine="0"/>
    </w:pPr>
    <w:rPr>
      <w:sz w:val="22"/>
      <w:szCs w:val="22"/>
    </w:rPr>
  </w:style>
  <w:style w:type="paragraph" w:customStyle="1" w:styleId="OITitle">
    <w:name w:val="OI_Title"/>
    <w:basedOn w:val="Normal"/>
    <w:rsid w:val="006E0F89"/>
    <w:pPr>
      <w:jc w:val="center"/>
    </w:pPr>
    <w:rPr>
      <w:b/>
    </w:rPr>
  </w:style>
  <w:style w:type="numbering" w:styleId="111111">
    <w:name w:val="Outline List 2"/>
    <w:basedOn w:val="NoList"/>
    <w:rsid w:val="006E0F89"/>
    <w:pPr>
      <w:numPr>
        <w:numId w:val="2"/>
      </w:numPr>
    </w:pPr>
  </w:style>
  <w:style w:type="paragraph" w:customStyle="1" w:styleId="OINumber">
    <w:name w:val="OI_Number"/>
    <w:basedOn w:val="Normal"/>
    <w:rsid w:val="006E0F89"/>
    <w:pPr>
      <w:spacing w:before="80"/>
    </w:pPr>
    <w:rPr>
      <w:b/>
      <w:sz w:val="16"/>
    </w:rPr>
  </w:style>
  <w:style w:type="paragraph" w:styleId="BodyText">
    <w:name w:val="Body Text"/>
    <w:aliases w:val="Body Text Char1,Body Text Char Char"/>
    <w:basedOn w:val="Normal"/>
    <w:link w:val="BodyTextChar"/>
    <w:rsid w:val="006E0F89"/>
    <w:rPr>
      <w:szCs w:val="22"/>
    </w:rPr>
  </w:style>
  <w:style w:type="paragraph" w:styleId="BodyText2">
    <w:name w:val="Body Text 2"/>
    <w:basedOn w:val="Normal"/>
    <w:rsid w:val="006E0F89"/>
    <w:pPr>
      <w:spacing w:after="120" w:line="480" w:lineRule="auto"/>
    </w:pPr>
  </w:style>
  <w:style w:type="paragraph" w:customStyle="1" w:styleId="EffectiveDate0">
    <w:name w:val="Effective_Date"/>
    <w:basedOn w:val="Normal"/>
    <w:rsid w:val="006E0F89"/>
    <w:pPr>
      <w:spacing w:before="80"/>
    </w:pPr>
    <w:rPr>
      <w:sz w:val="16"/>
    </w:rPr>
  </w:style>
  <w:style w:type="paragraph" w:customStyle="1" w:styleId="stepsbulleted">
    <w:name w:val="steps_bulleted"/>
    <w:basedOn w:val="Normal"/>
    <w:rsid w:val="006E0F89"/>
    <w:pPr>
      <w:keepLines/>
      <w:numPr>
        <w:numId w:val="6"/>
      </w:numPr>
      <w:spacing w:before="40" w:after="40"/>
    </w:pPr>
    <w:rPr>
      <w:color w:val="000000"/>
    </w:rPr>
  </w:style>
  <w:style w:type="paragraph" w:customStyle="1" w:styleId="stepsnumbered">
    <w:name w:val="steps_numbered"/>
    <w:basedOn w:val="BodyText"/>
    <w:rsid w:val="006E0F89"/>
    <w:pPr>
      <w:numPr>
        <w:numId w:val="8"/>
      </w:numPr>
    </w:pPr>
  </w:style>
  <w:style w:type="paragraph" w:customStyle="1" w:styleId="ColumnHeader">
    <w:name w:val="ColumnHeader"/>
    <w:basedOn w:val="BodyText"/>
    <w:rsid w:val="006E0F89"/>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6E0F89"/>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character" w:customStyle="1" w:styleId="BodyTextChar">
    <w:name w:val="Body Text Char"/>
    <w:aliases w:val="Body Text Char1 Char,Body Text Char Char Char"/>
    <w:basedOn w:val="DefaultParagraphFont"/>
    <w:link w:val="BodyText"/>
    <w:rsid w:val="00C71EEB"/>
    <w:rPr>
      <w:sz w:val="24"/>
      <w:szCs w:val="22"/>
    </w:rPr>
  </w:style>
  <w:style w:type="character" w:customStyle="1" w:styleId="FooterChar">
    <w:name w:val="Footer Char"/>
    <w:basedOn w:val="DefaultParagraphFont"/>
    <w:link w:val="Footer"/>
    <w:rsid w:val="00254131"/>
    <w:rPr>
      <w:sz w:val="24"/>
      <w:szCs w:val="24"/>
    </w:rPr>
  </w:style>
  <w:style w:type="paragraph" w:styleId="BalloonText">
    <w:name w:val="Balloon Text"/>
    <w:basedOn w:val="Normal"/>
    <w:link w:val="BalloonTextChar"/>
    <w:rsid w:val="00554A61"/>
    <w:rPr>
      <w:rFonts w:ascii="Lucida Grande" w:hAnsi="Lucida Grande" w:cs="Lucida Grande"/>
      <w:sz w:val="18"/>
      <w:szCs w:val="18"/>
    </w:rPr>
  </w:style>
  <w:style w:type="character" w:customStyle="1" w:styleId="BalloonTextChar">
    <w:name w:val="Balloon Text Char"/>
    <w:basedOn w:val="DefaultParagraphFont"/>
    <w:link w:val="BalloonText"/>
    <w:rsid w:val="00554A61"/>
    <w:rPr>
      <w:rFonts w:ascii="Lucida Grande" w:hAnsi="Lucida Grande" w:cs="Lucida Grande"/>
      <w:sz w:val="18"/>
      <w:szCs w:val="18"/>
    </w:rPr>
  </w:style>
  <w:style w:type="paragraph" w:styleId="NormalWeb">
    <w:name w:val="Normal (Web)"/>
    <w:basedOn w:val="Normal"/>
    <w:uiPriority w:val="99"/>
    <w:unhideWhenUsed/>
    <w:rsid w:val="007B662B"/>
    <w:pPr>
      <w:widowControl/>
      <w:adjustRightInd/>
      <w:spacing w:before="100" w:beforeAutospacing="1" w:after="100" w:afterAutospacing="1"/>
      <w:textAlignment w:val="auto"/>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6066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6.emf"/><Relationship Id="rId21" Type="http://schemas.openxmlformats.org/officeDocument/2006/relationships/hyperlink" Target="http://scme-nm.org" TargetMode="External"/><Relationship Id="rId22" Type="http://schemas.openxmlformats.org/officeDocument/2006/relationships/header" Target="header3.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emf"/><Relationship Id="rId14" Type="http://schemas.openxmlformats.org/officeDocument/2006/relationships/hyperlink" Target="https://www.osha.gov/dsg/hazcom/hazcom-faq.html" TargetMode="External"/><Relationship Id="rId15" Type="http://schemas.openxmlformats.org/officeDocument/2006/relationships/image" Target="media/image3.png"/><Relationship Id="rId16" Type="http://schemas.openxmlformats.org/officeDocument/2006/relationships/hyperlink" Target="https://www.osha.gov/Publications/OSHA3636.pdf" TargetMode="External"/><Relationship Id="rId17" Type="http://schemas.openxmlformats.org/officeDocument/2006/relationships/hyperlink" Target="https://www.osha.gov/Publications/OSHA3636.pdf" TargetMode="External"/><Relationship Id="rId18" Type="http://schemas.openxmlformats.org/officeDocument/2006/relationships/image" Target="media/image4.emf"/><Relationship Id="rId19" Type="http://schemas.openxmlformats.org/officeDocument/2006/relationships/image" Target="media/image5.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2</TotalTime>
  <Pages>8</Pages>
  <Words>1355</Words>
  <Characters>7728</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9065</CharactersWithSpaces>
  <SharedDoc>false</SharedDoc>
  <HLinks>
    <vt:vector size="72" baseType="variant">
      <vt:variant>
        <vt:i4>8192100</vt:i4>
      </vt:variant>
      <vt:variant>
        <vt:i4>33</vt:i4>
      </vt:variant>
      <vt:variant>
        <vt:i4>0</vt:i4>
      </vt:variant>
      <vt:variant>
        <vt:i4>5</vt:i4>
      </vt:variant>
      <vt:variant>
        <vt:lpwstr>http://www.scme-nm.org/</vt:lpwstr>
      </vt:variant>
      <vt:variant>
        <vt:lpwstr/>
      </vt:variant>
      <vt:variant>
        <vt:i4>4915208</vt:i4>
      </vt:variant>
      <vt:variant>
        <vt:i4>30</vt:i4>
      </vt:variant>
      <vt:variant>
        <vt:i4>0</vt:i4>
      </vt:variant>
      <vt:variant>
        <vt:i4>5</vt:i4>
      </vt:variant>
      <vt:variant>
        <vt:lpwstr>http://www.osha.gov/SLTC/hazardcommunications/index.html</vt:lpwstr>
      </vt:variant>
      <vt:variant>
        <vt:lpwstr/>
      </vt:variant>
      <vt:variant>
        <vt:i4>6094882</vt:i4>
      </vt:variant>
      <vt:variant>
        <vt:i4>27</vt:i4>
      </vt:variant>
      <vt:variant>
        <vt:i4>0</vt:i4>
      </vt:variant>
      <vt:variant>
        <vt:i4>5</vt:i4>
      </vt:variant>
      <vt:variant>
        <vt:lpwstr>H:\Beta Test Files\references\glossary.htm</vt:lpwstr>
      </vt:variant>
      <vt:variant>
        <vt:lpwstr>Material Safety Data Sheet (MSDS)</vt:lpwstr>
      </vt:variant>
      <vt:variant>
        <vt:i4>4849759</vt:i4>
      </vt:variant>
      <vt:variant>
        <vt:i4>24</vt:i4>
      </vt:variant>
      <vt:variant>
        <vt:i4>0</vt:i4>
      </vt:variant>
      <vt:variant>
        <vt:i4>5</vt:i4>
      </vt:variant>
      <vt:variant>
        <vt:lpwstr>http://www.ansi.org/</vt:lpwstr>
      </vt:variant>
      <vt:variant>
        <vt:lpwstr/>
      </vt:variant>
      <vt:variant>
        <vt:i4>4259852</vt:i4>
      </vt:variant>
      <vt:variant>
        <vt:i4>21</vt:i4>
      </vt:variant>
      <vt:variant>
        <vt:i4>0</vt:i4>
      </vt:variant>
      <vt:variant>
        <vt:i4>5</vt:i4>
      </vt:variant>
      <vt:variant>
        <vt:lpwstr>http://www.nfpa.org/index.asp?cookie%5Ftest=1</vt:lpwstr>
      </vt:variant>
      <vt:variant>
        <vt:lpwstr/>
      </vt:variant>
      <vt:variant>
        <vt:i4>5177462</vt:i4>
      </vt:variant>
      <vt:variant>
        <vt:i4>18</vt:i4>
      </vt:variant>
      <vt:variant>
        <vt:i4>0</vt:i4>
      </vt:variant>
      <vt:variant>
        <vt:i4>5</vt:i4>
      </vt:variant>
      <vt:variant>
        <vt:lpwstr>H:\Beta Test Files\references\glossary.htm</vt:lpwstr>
      </vt:variant>
      <vt:variant>
        <vt:lpwstr>Corrosive</vt:lpwstr>
      </vt:variant>
      <vt:variant>
        <vt:i4>5963881</vt:i4>
      </vt:variant>
      <vt:variant>
        <vt:i4>15</vt:i4>
      </vt:variant>
      <vt:variant>
        <vt:i4>0</vt:i4>
      </vt:variant>
      <vt:variant>
        <vt:i4>5</vt:i4>
      </vt:variant>
      <vt:variant>
        <vt:lpwstr>H:\Beta Test Files\references\glossary.htm</vt:lpwstr>
      </vt:variant>
      <vt:variant>
        <vt:lpwstr>Flammable</vt:lpwstr>
      </vt:variant>
      <vt:variant>
        <vt:i4>6225930</vt:i4>
      </vt:variant>
      <vt:variant>
        <vt:i4>12</vt:i4>
      </vt:variant>
      <vt:variant>
        <vt:i4>0</vt:i4>
      </vt:variant>
      <vt:variant>
        <vt:i4>5</vt:i4>
      </vt:variant>
      <vt:variant>
        <vt:lpwstr>http://www.osha.gov/SLTC/hazardcommunications/standards.html</vt:lpwstr>
      </vt:variant>
      <vt:variant>
        <vt:lpwstr/>
      </vt:variant>
      <vt:variant>
        <vt:i4>8192100</vt:i4>
      </vt:variant>
      <vt:variant>
        <vt:i4>9</vt:i4>
      </vt:variant>
      <vt:variant>
        <vt:i4>0</vt:i4>
      </vt:variant>
      <vt:variant>
        <vt:i4>5</vt:i4>
      </vt:variant>
      <vt:variant>
        <vt:lpwstr>http://www.scme-nm.org/</vt:lpwstr>
      </vt:variant>
      <vt:variant>
        <vt:lpwstr/>
      </vt:variant>
      <vt:variant>
        <vt:i4>8192100</vt:i4>
      </vt:variant>
      <vt:variant>
        <vt:i4>6</vt:i4>
      </vt:variant>
      <vt:variant>
        <vt:i4>0</vt:i4>
      </vt:variant>
      <vt:variant>
        <vt:i4>5</vt:i4>
      </vt:variant>
      <vt:variant>
        <vt:lpwstr>http://www.scme-nm.org/</vt:lpwstr>
      </vt:variant>
      <vt:variant>
        <vt:lpwstr/>
      </vt:variant>
      <vt:variant>
        <vt:i4>7209038</vt:i4>
      </vt:variant>
      <vt:variant>
        <vt:i4>3</vt:i4>
      </vt:variant>
      <vt:variant>
        <vt:i4>0</vt:i4>
      </vt:variant>
      <vt:variant>
        <vt:i4>5</vt:i4>
      </vt:variant>
      <vt:variant>
        <vt:lpwstr>mailto:mpleil@unm.edu</vt:lpwstr>
      </vt:variant>
      <vt:variant>
        <vt:lpwstr/>
      </vt:variant>
      <vt:variant>
        <vt:i4>8192100</vt:i4>
      </vt:variant>
      <vt:variant>
        <vt:i4>0</vt:i4>
      </vt:variant>
      <vt:variant>
        <vt:i4>0</vt:i4>
      </vt:variant>
      <vt:variant>
        <vt:i4>5</vt:i4>
      </vt:variant>
      <vt:variant>
        <vt:lpwstr>http://www.scme-nm.org/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subject/>
  <dc:creator>PCES</dc:creator>
  <cp:keywords/>
  <dc:description>This template may be used as a model for building customized flex report output templates</dc:description>
  <cp:lastModifiedBy>MJ Willis</cp:lastModifiedBy>
  <cp:revision>3</cp:revision>
  <cp:lastPrinted>2017-03-15T18:00:00Z</cp:lastPrinted>
  <dcterms:created xsi:type="dcterms:W3CDTF">2017-03-15T18:00:00Z</dcterms:created>
  <dcterms:modified xsi:type="dcterms:W3CDTF">2017-03-15T18:05:00Z</dcterms:modified>
</cp:coreProperties>
</file>