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DDE7BA0" w14:textId="77777777" w:rsidR="0067689F" w:rsidRPr="008A69D4" w:rsidRDefault="0067689F" w:rsidP="0067689F">
      <w:pPr>
        <w:jc w:val="center"/>
        <w:rPr>
          <w:b/>
          <w:sz w:val="48"/>
          <w:szCs w:val="48"/>
        </w:rPr>
      </w:pPr>
      <w:bookmarkStart w:id="0" w:name="_GoBack"/>
      <w:bookmarkEnd w:id="0"/>
      <w:r>
        <w:rPr>
          <w:b/>
          <w:sz w:val="48"/>
          <w:szCs w:val="48"/>
        </w:rPr>
        <w:t>Hazardous Materials I and II</w:t>
      </w:r>
    </w:p>
    <w:p w14:paraId="7B39654A" w14:textId="77777777" w:rsidR="0067689F" w:rsidRPr="001A7425" w:rsidRDefault="0067689F" w:rsidP="0067689F">
      <w:pPr>
        <w:jc w:val="center"/>
        <w:rPr>
          <w:b/>
          <w:i/>
          <w:sz w:val="48"/>
          <w:szCs w:val="48"/>
        </w:rPr>
      </w:pPr>
    </w:p>
    <w:p w14:paraId="63EFC29D" w14:textId="0A0F737B" w:rsidR="0067689F" w:rsidRDefault="00D04051" w:rsidP="0067689F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>Short Answer Quiz</w:t>
      </w:r>
    </w:p>
    <w:p w14:paraId="4BF7FE61" w14:textId="77777777" w:rsidR="007B6497" w:rsidRDefault="007B6497" w:rsidP="007B6497">
      <w:pPr>
        <w:jc w:val="center"/>
      </w:pPr>
      <w:r>
        <w:rPr>
          <w:b/>
          <w:sz w:val="36"/>
          <w:szCs w:val="36"/>
        </w:rPr>
        <w:t>Participant</w:t>
      </w:r>
      <w:r w:rsidR="0067689F" w:rsidRPr="001A7425">
        <w:rPr>
          <w:b/>
          <w:sz w:val="36"/>
          <w:szCs w:val="36"/>
        </w:rPr>
        <w:t xml:space="preserve"> Guid</w:t>
      </w:r>
      <w:r>
        <w:rPr>
          <w:b/>
          <w:sz w:val="36"/>
          <w:szCs w:val="36"/>
        </w:rPr>
        <w:t>e</w:t>
      </w:r>
    </w:p>
    <w:p w14:paraId="432D9339" w14:textId="77777777" w:rsidR="007B6497" w:rsidRDefault="007B6497" w:rsidP="007B6497">
      <w:pPr>
        <w:jc w:val="center"/>
      </w:pPr>
    </w:p>
    <w:p w14:paraId="6F5E4D25" w14:textId="4E0CA98E" w:rsidR="0067689F" w:rsidRPr="007B6497" w:rsidRDefault="007B6497" w:rsidP="007B6497">
      <w:pPr>
        <w:rPr>
          <w:b/>
          <w:sz w:val="36"/>
          <w:szCs w:val="36"/>
        </w:rPr>
      </w:pPr>
      <w:r>
        <w:rPr>
          <w:b/>
        </w:rPr>
        <w:t>Answer the following questions</w:t>
      </w:r>
      <w:r w:rsidR="0067689F">
        <w:rPr>
          <w:b/>
        </w:rPr>
        <w:t>.</w:t>
      </w:r>
    </w:p>
    <w:p w14:paraId="0FC27776" w14:textId="77777777" w:rsidR="0067689F" w:rsidRDefault="0067689F" w:rsidP="0067689F">
      <w:pPr>
        <w:tabs>
          <w:tab w:val="left" w:pos="0"/>
        </w:tabs>
      </w:pPr>
    </w:p>
    <w:p w14:paraId="326D9673" w14:textId="77777777" w:rsidR="0067689F" w:rsidRDefault="0067689F" w:rsidP="0067689F">
      <w:pPr>
        <w:pStyle w:val="BodyText"/>
        <w:numPr>
          <w:ilvl w:val="0"/>
          <w:numId w:val="3"/>
        </w:numPr>
      </w:pPr>
      <w:r>
        <w:t xml:space="preserve">List at least five (5) requirements of the OSHA Hazard Communications Standard.  </w:t>
      </w:r>
    </w:p>
    <w:p w14:paraId="3131968A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___________________________________________________________</w:t>
      </w:r>
    </w:p>
    <w:p w14:paraId="56690107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___________________________________________________________</w:t>
      </w:r>
    </w:p>
    <w:p w14:paraId="15593BAB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___________________________________________________________</w:t>
      </w:r>
    </w:p>
    <w:p w14:paraId="1B52C599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___________________________________________________________</w:t>
      </w:r>
    </w:p>
    <w:p w14:paraId="51733415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___________________________________________________________</w:t>
      </w:r>
    </w:p>
    <w:p w14:paraId="31BF32E6" w14:textId="77777777" w:rsidR="0067689F" w:rsidRDefault="0067689F" w:rsidP="0067689F">
      <w:pPr>
        <w:pStyle w:val="BodyText"/>
        <w:numPr>
          <w:ilvl w:val="0"/>
          <w:numId w:val="3"/>
        </w:numPr>
      </w:pPr>
      <w:r>
        <w:t>List five (5) physical forms of chemicals.</w:t>
      </w:r>
    </w:p>
    <w:p w14:paraId="0F1063DF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</w:t>
      </w:r>
    </w:p>
    <w:p w14:paraId="02D40BFA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</w:t>
      </w:r>
    </w:p>
    <w:p w14:paraId="1BDC1E82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</w:t>
      </w:r>
    </w:p>
    <w:p w14:paraId="668B2CE8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</w:t>
      </w:r>
    </w:p>
    <w:p w14:paraId="04469C4C" w14:textId="77777777" w:rsidR="0067689F" w:rsidRDefault="0067689F" w:rsidP="0067689F">
      <w:pPr>
        <w:pStyle w:val="BodyText"/>
        <w:numPr>
          <w:ilvl w:val="1"/>
          <w:numId w:val="3"/>
        </w:numPr>
      </w:pPr>
      <w:r>
        <w:t>_________________________</w:t>
      </w:r>
    </w:p>
    <w:p w14:paraId="445E5A3B" w14:textId="77777777" w:rsidR="00F924D4" w:rsidRPr="0067689F" w:rsidRDefault="00F924D4" w:rsidP="0067689F">
      <w:pPr>
        <w:pStyle w:val="BodyText"/>
        <w:ind w:left="1080"/>
        <w:rPr>
          <w:b/>
          <w:i/>
        </w:rPr>
      </w:pPr>
    </w:p>
    <w:p w14:paraId="6F288C15" w14:textId="77777777" w:rsidR="0067689F" w:rsidRDefault="0067689F" w:rsidP="0067689F">
      <w:pPr>
        <w:pStyle w:val="BodyText"/>
        <w:numPr>
          <w:ilvl w:val="0"/>
          <w:numId w:val="3"/>
        </w:numPr>
      </w:pPr>
      <w:r>
        <w:t>What is “the relative capacity of a chemical to combine chemically or react with another substance?”  _______________________</w:t>
      </w:r>
      <w:r w:rsidR="005507B5">
        <w:t xml:space="preserve">    </w:t>
      </w:r>
    </w:p>
    <w:p w14:paraId="7F8EFBFD" w14:textId="77777777" w:rsidR="0067689F" w:rsidRDefault="0067689F" w:rsidP="0067689F">
      <w:pPr>
        <w:pStyle w:val="BodyText"/>
        <w:numPr>
          <w:ilvl w:val="0"/>
          <w:numId w:val="3"/>
        </w:numPr>
      </w:pPr>
      <w:r>
        <w:t>This warning symbol warns us that the chemical is a _____________________.</w:t>
      </w:r>
    </w:p>
    <w:p w14:paraId="2B6609C1" w14:textId="77777777" w:rsidR="005507B5" w:rsidRDefault="005507B5" w:rsidP="005507B5">
      <w:pPr>
        <w:pStyle w:val="BodyText"/>
      </w:pPr>
    </w:p>
    <w:p w14:paraId="04910543" w14:textId="0206896E" w:rsidR="005507B5" w:rsidRPr="007243B3" w:rsidRDefault="005507B5" w:rsidP="005507B5">
      <w:pPr>
        <w:pStyle w:val="BodyText"/>
        <w:ind w:left="360"/>
        <w:rPr>
          <w:color w:val="FF0000"/>
        </w:rPr>
      </w:pPr>
      <w:r w:rsidRPr="005507B5">
        <w:rPr>
          <w:noProof/>
          <w:color w:val="943634" w:themeColor="accent2" w:themeShade="BF"/>
        </w:rPr>
        <w:drawing>
          <wp:anchor distT="0" distB="0" distL="114300" distR="114300" simplePos="0" relativeHeight="251658240" behindDoc="0" locked="0" layoutInCell="1" allowOverlap="1" wp14:anchorId="2A5134B7" wp14:editId="086028F9">
            <wp:simplePos x="0" y="0"/>
            <wp:positionH relativeFrom="column">
              <wp:posOffset>229870</wp:posOffset>
            </wp:positionH>
            <wp:positionV relativeFrom="paragraph">
              <wp:posOffset>0</wp:posOffset>
            </wp:positionV>
            <wp:extent cx="774700" cy="774700"/>
            <wp:effectExtent l="0" t="0" r="12700" b="12700"/>
            <wp:wrapSquare wrapText="bothSides"/>
            <wp:docPr id="3" name="Picture 3" descr="C:\xtProject\Saf_HazMat_FA14\graphics\carcinogen-fi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3" descr="C:\xtProject\Saf_HazMat_FA14\graphics\carcinogen-fib.png"/>
                    <pic:cNvPicPr>
                      <a:picLocks noChangeAspect="1" noChangeArrowheads="1"/>
                    </pic:cNvPicPr>
                  </pic:nvPicPr>
                  <pic:blipFill>
                    <a:blip r:embed="rId8" r:link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4700" cy="774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838E24" w14:textId="77777777" w:rsidR="005507B5" w:rsidRDefault="005507B5" w:rsidP="005507B5">
      <w:pPr>
        <w:pStyle w:val="BodyText"/>
      </w:pPr>
    </w:p>
    <w:p w14:paraId="33F0DAC3" w14:textId="77777777" w:rsidR="005507B5" w:rsidRDefault="005507B5" w:rsidP="005507B5">
      <w:pPr>
        <w:pStyle w:val="BodyText"/>
      </w:pPr>
    </w:p>
    <w:p w14:paraId="3A0542F5" w14:textId="77777777" w:rsidR="005507B5" w:rsidRDefault="005507B5" w:rsidP="005507B5">
      <w:pPr>
        <w:pStyle w:val="BodyText"/>
      </w:pPr>
    </w:p>
    <w:p w14:paraId="76E67BDB" w14:textId="77777777" w:rsidR="005507B5" w:rsidRDefault="005507B5" w:rsidP="005507B5">
      <w:pPr>
        <w:pStyle w:val="BodyText"/>
        <w:numPr>
          <w:ilvl w:val="0"/>
          <w:numId w:val="3"/>
        </w:numPr>
      </w:pPr>
      <w:r>
        <w:t xml:space="preserve">What type of chemical produces a toxic effect, illness or death, when ingested, inhaled or absorbed through the skin?  </w:t>
      </w:r>
    </w:p>
    <w:p w14:paraId="0D7E4E7D" w14:textId="6F5F8B8D" w:rsidR="005507B5" w:rsidRPr="00F924D4" w:rsidRDefault="00D04051" w:rsidP="005507B5">
      <w:pPr>
        <w:pStyle w:val="BodyText"/>
        <w:ind w:left="360"/>
        <w:rPr>
          <w:sz w:val="2"/>
        </w:rPr>
      </w:pPr>
      <w:r w:rsidRPr="00F924D4">
        <w:rPr>
          <w:noProof/>
          <w:sz w:val="2"/>
        </w:rPr>
        <w:drawing>
          <wp:anchor distT="0" distB="0" distL="114300" distR="114300" simplePos="0" relativeHeight="251659264" behindDoc="0" locked="0" layoutInCell="1" allowOverlap="1" wp14:anchorId="6C109FC9" wp14:editId="5418C413">
            <wp:simplePos x="0" y="0"/>
            <wp:positionH relativeFrom="column">
              <wp:posOffset>4513580</wp:posOffset>
            </wp:positionH>
            <wp:positionV relativeFrom="paragraph">
              <wp:posOffset>38735</wp:posOffset>
            </wp:positionV>
            <wp:extent cx="1282700" cy="1231900"/>
            <wp:effectExtent l="0" t="0" r="0" b="12700"/>
            <wp:wrapSquare wrapText="bothSides"/>
            <wp:docPr id="4" name="Picture 4" descr="C:\xtProject\Saf_HazMat_FA14\graphics\oxidizer_fi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4" descr="C:\xtProject\Saf_HazMat_FA14\graphics\oxidizer_fib.png"/>
                    <pic:cNvPicPr>
                      <a:picLocks noChangeAspect="1" noChangeArrowheads="1"/>
                    </pic:cNvPicPr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123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95C902" w14:textId="75FC6946" w:rsidR="005507B5" w:rsidRPr="00F924D4" w:rsidRDefault="005507B5" w:rsidP="005507B5">
      <w:pPr>
        <w:pStyle w:val="BodyText"/>
        <w:ind w:left="360"/>
        <w:rPr>
          <w:sz w:val="2"/>
        </w:rPr>
      </w:pPr>
    </w:p>
    <w:p w14:paraId="6FB7F263" w14:textId="0516EFA3" w:rsidR="005507B5" w:rsidRDefault="0067689F" w:rsidP="005507B5">
      <w:pPr>
        <w:pStyle w:val="BodyText"/>
        <w:numPr>
          <w:ilvl w:val="0"/>
          <w:numId w:val="3"/>
        </w:numPr>
      </w:pPr>
      <w:r>
        <w:t xml:space="preserve">What are the possible health effects on humans caused by the chemical </w:t>
      </w:r>
      <w:r w:rsidR="005507B5">
        <w:t>that is associated with this</w:t>
      </w:r>
      <w:r>
        <w:t xml:space="preserve"> warning symbol?</w:t>
      </w:r>
    </w:p>
    <w:p w14:paraId="6E9B0182" w14:textId="77777777" w:rsidR="005507B5" w:rsidRDefault="005507B5" w:rsidP="005507B5">
      <w:pPr>
        <w:pStyle w:val="BodyText"/>
      </w:pPr>
    </w:p>
    <w:p w14:paraId="0DCDDC33" w14:textId="77777777" w:rsidR="00D04051" w:rsidRDefault="00D04051" w:rsidP="005507B5">
      <w:pPr>
        <w:pStyle w:val="BodyText"/>
      </w:pPr>
    </w:p>
    <w:p w14:paraId="2D8551F1" w14:textId="77777777" w:rsidR="00D04051" w:rsidRDefault="00D04051" w:rsidP="005507B5">
      <w:pPr>
        <w:pStyle w:val="BodyText"/>
      </w:pPr>
    </w:p>
    <w:p w14:paraId="72B87421" w14:textId="09D4FC1E" w:rsidR="00F924D4" w:rsidRDefault="005507B5" w:rsidP="00F924D4">
      <w:pPr>
        <w:pStyle w:val="BodyText"/>
        <w:numPr>
          <w:ilvl w:val="0"/>
          <w:numId w:val="3"/>
        </w:numPr>
      </w:pPr>
      <w:r>
        <w:t>Match the chemical characteristics to its physical hazard:</w:t>
      </w:r>
    </w:p>
    <w:tbl>
      <w:tblPr>
        <w:tblW w:w="955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60"/>
        <w:gridCol w:w="2448"/>
        <w:gridCol w:w="4950"/>
      </w:tblGrid>
      <w:tr w:rsidR="0035396D" w:rsidRPr="00FB2A4B" w14:paraId="26943BDA" w14:textId="77777777" w:rsidTr="0035396D">
        <w:tc>
          <w:tcPr>
            <w:tcW w:w="2160" w:type="dxa"/>
            <w:shd w:val="clear" w:color="auto" w:fill="auto"/>
          </w:tcPr>
          <w:p w14:paraId="42E34026" w14:textId="77777777" w:rsidR="0035396D" w:rsidRPr="008E4001" w:rsidRDefault="0035396D" w:rsidP="0035396D">
            <w:pPr>
              <w:pStyle w:val="BodyText"/>
              <w:ind w:left="360"/>
              <w:rPr>
                <w:b/>
              </w:rPr>
            </w:pPr>
            <w:r w:rsidRPr="008E4001">
              <w:rPr>
                <w:b/>
              </w:rPr>
              <w:t xml:space="preserve">Answer </w:t>
            </w:r>
            <w:r w:rsidRPr="008E4001">
              <w:rPr>
                <w:i/>
              </w:rPr>
              <w:t>(Write the letter of the correct physical hazard below)</w:t>
            </w:r>
          </w:p>
        </w:tc>
        <w:tc>
          <w:tcPr>
            <w:tcW w:w="2448" w:type="dxa"/>
            <w:shd w:val="clear" w:color="auto" w:fill="auto"/>
          </w:tcPr>
          <w:p w14:paraId="2320DCA8" w14:textId="77777777" w:rsidR="0035396D" w:rsidRPr="008E4001" w:rsidRDefault="0035396D" w:rsidP="0035396D">
            <w:pPr>
              <w:pStyle w:val="BodyText"/>
              <w:ind w:left="360"/>
              <w:rPr>
                <w:b/>
              </w:rPr>
            </w:pPr>
            <w:r w:rsidRPr="008E4001">
              <w:rPr>
                <w:b/>
              </w:rPr>
              <w:t>Chemical Characteristic</w:t>
            </w:r>
          </w:p>
        </w:tc>
        <w:tc>
          <w:tcPr>
            <w:tcW w:w="4950" w:type="dxa"/>
            <w:shd w:val="clear" w:color="auto" w:fill="auto"/>
          </w:tcPr>
          <w:p w14:paraId="3EBDCD42" w14:textId="77777777" w:rsidR="0035396D" w:rsidRPr="008E4001" w:rsidRDefault="0035396D" w:rsidP="0035396D">
            <w:pPr>
              <w:pStyle w:val="BodyText"/>
              <w:ind w:left="360"/>
              <w:rPr>
                <w:b/>
              </w:rPr>
            </w:pPr>
            <w:r w:rsidRPr="008E4001">
              <w:rPr>
                <w:b/>
              </w:rPr>
              <w:t>Physical Hazard</w:t>
            </w:r>
          </w:p>
          <w:p w14:paraId="1278279C" w14:textId="77777777" w:rsidR="0035396D" w:rsidRPr="00FB2A4B" w:rsidRDefault="0035396D" w:rsidP="0035396D">
            <w:pPr>
              <w:ind w:left="2"/>
            </w:pPr>
          </w:p>
        </w:tc>
      </w:tr>
      <w:tr w:rsidR="0035396D" w14:paraId="133AD34E" w14:textId="77777777" w:rsidTr="0035396D">
        <w:tc>
          <w:tcPr>
            <w:tcW w:w="2160" w:type="dxa"/>
            <w:shd w:val="clear" w:color="auto" w:fill="auto"/>
          </w:tcPr>
          <w:p w14:paraId="1FC8EC2B" w14:textId="4FD2ED2B" w:rsidR="0035396D" w:rsidRPr="008E4001" w:rsidRDefault="0035396D" w:rsidP="0035396D">
            <w:pPr>
              <w:pStyle w:val="BodyText"/>
              <w:ind w:left="360"/>
              <w:jc w:val="center"/>
              <w:rPr>
                <w:color w:val="C00000"/>
              </w:rPr>
            </w:pPr>
          </w:p>
        </w:tc>
        <w:tc>
          <w:tcPr>
            <w:tcW w:w="2448" w:type="dxa"/>
            <w:shd w:val="clear" w:color="auto" w:fill="auto"/>
          </w:tcPr>
          <w:p w14:paraId="7A18FC84" w14:textId="77777777" w:rsidR="0035396D" w:rsidRDefault="0035396D" w:rsidP="0035396D">
            <w:pPr>
              <w:pStyle w:val="BodyText"/>
              <w:ind w:left="360"/>
            </w:pPr>
            <w:r>
              <w:t>Combustible</w:t>
            </w:r>
          </w:p>
        </w:tc>
        <w:tc>
          <w:tcPr>
            <w:tcW w:w="4950" w:type="dxa"/>
            <w:shd w:val="clear" w:color="auto" w:fill="auto"/>
          </w:tcPr>
          <w:p w14:paraId="2B9C5E6C" w14:textId="77777777" w:rsidR="0035396D" w:rsidRPr="00A97434" w:rsidRDefault="0035396D" w:rsidP="0035396D">
            <w:pPr>
              <w:ind w:left="360"/>
            </w:pPr>
            <w:r>
              <w:t>C</w:t>
            </w:r>
            <w:r w:rsidRPr="00A97434">
              <w:t>an easily be set on fire and once set</w:t>
            </w:r>
            <w:r>
              <w:t>,</w:t>
            </w:r>
            <w:r w:rsidRPr="00A97434">
              <w:t xml:space="preserve"> continues to fuel the fire.  A liquid, as well as its vapor, can be flammable.</w:t>
            </w:r>
          </w:p>
          <w:p w14:paraId="28DF227D" w14:textId="77777777" w:rsidR="0035396D" w:rsidRDefault="0035396D" w:rsidP="0035396D">
            <w:pPr>
              <w:pStyle w:val="BodyText"/>
              <w:ind w:left="2"/>
            </w:pPr>
          </w:p>
        </w:tc>
      </w:tr>
      <w:tr w:rsidR="0035396D" w14:paraId="695A954F" w14:textId="77777777" w:rsidTr="0035396D">
        <w:tc>
          <w:tcPr>
            <w:tcW w:w="2160" w:type="dxa"/>
            <w:shd w:val="clear" w:color="auto" w:fill="auto"/>
          </w:tcPr>
          <w:p w14:paraId="52C90C29" w14:textId="69E16AE7" w:rsidR="0035396D" w:rsidRPr="008E4001" w:rsidRDefault="0035396D" w:rsidP="0035396D">
            <w:pPr>
              <w:pStyle w:val="BodyText"/>
              <w:ind w:left="360"/>
              <w:jc w:val="center"/>
              <w:rPr>
                <w:color w:val="C00000"/>
              </w:rPr>
            </w:pPr>
          </w:p>
        </w:tc>
        <w:tc>
          <w:tcPr>
            <w:tcW w:w="2448" w:type="dxa"/>
            <w:shd w:val="clear" w:color="auto" w:fill="auto"/>
          </w:tcPr>
          <w:p w14:paraId="05E45CE9" w14:textId="77777777" w:rsidR="0035396D" w:rsidRDefault="0035396D" w:rsidP="0035396D">
            <w:pPr>
              <w:pStyle w:val="BodyText"/>
              <w:ind w:left="360"/>
            </w:pPr>
            <w:r>
              <w:t>Explosive</w:t>
            </w:r>
          </w:p>
        </w:tc>
        <w:tc>
          <w:tcPr>
            <w:tcW w:w="4950" w:type="dxa"/>
            <w:shd w:val="clear" w:color="auto" w:fill="auto"/>
          </w:tcPr>
          <w:p w14:paraId="24CD0C38" w14:textId="77777777" w:rsidR="0035396D" w:rsidRDefault="0035396D" w:rsidP="0035396D">
            <w:pPr>
              <w:pStyle w:val="BodyText"/>
              <w:ind w:left="360"/>
            </w:pPr>
            <w:r>
              <w:t>Reacts</w:t>
            </w:r>
            <w:r w:rsidRPr="00A97434">
              <w:t xml:space="preserve"> with oxygen.  This reaction aids in maintaining a fire once started.</w:t>
            </w:r>
          </w:p>
        </w:tc>
      </w:tr>
      <w:tr w:rsidR="0035396D" w14:paraId="2DDE6916" w14:textId="77777777" w:rsidTr="0035396D">
        <w:tc>
          <w:tcPr>
            <w:tcW w:w="2160" w:type="dxa"/>
            <w:shd w:val="clear" w:color="auto" w:fill="auto"/>
          </w:tcPr>
          <w:p w14:paraId="531EF727" w14:textId="07CF206C" w:rsidR="0035396D" w:rsidRPr="008E4001" w:rsidRDefault="0035396D" w:rsidP="0035396D">
            <w:pPr>
              <w:pStyle w:val="BodyText"/>
              <w:ind w:left="360"/>
              <w:jc w:val="center"/>
              <w:rPr>
                <w:color w:val="C00000"/>
              </w:rPr>
            </w:pPr>
          </w:p>
        </w:tc>
        <w:tc>
          <w:tcPr>
            <w:tcW w:w="2448" w:type="dxa"/>
            <w:shd w:val="clear" w:color="auto" w:fill="auto"/>
          </w:tcPr>
          <w:p w14:paraId="65FC6BE2" w14:textId="77777777" w:rsidR="0035396D" w:rsidRDefault="0035396D" w:rsidP="0035396D">
            <w:pPr>
              <w:pStyle w:val="BodyText"/>
              <w:ind w:left="360"/>
            </w:pPr>
            <w:r>
              <w:t>Oxidizer</w:t>
            </w:r>
          </w:p>
        </w:tc>
        <w:tc>
          <w:tcPr>
            <w:tcW w:w="4950" w:type="dxa"/>
            <w:shd w:val="clear" w:color="auto" w:fill="auto"/>
          </w:tcPr>
          <w:p w14:paraId="1FC39957" w14:textId="77777777" w:rsidR="0035396D" w:rsidRDefault="0035396D" w:rsidP="0035396D">
            <w:pPr>
              <w:pStyle w:val="BodyText"/>
              <w:ind w:left="360"/>
            </w:pPr>
            <w:r>
              <w:t>C</w:t>
            </w:r>
            <w:r w:rsidRPr="00A97434">
              <w:t>an be spontaneously ignited in air.</w:t>
            </w:r>
          </w:p>
        </w:tc>
      </w:tr>
      <w:tr w:rsidR="0035396D" w14:paraId="0A5D9ABA" w14:textId="77777777" w:rsidTr="0035396D">
        <w:tc>
          <w:tcPr>
            <w:tcW w:w="2160" w:type="dxa"/>
            <w:shd w:val="clear" w:color="auto" w:fill="auto"/>
          </w:tcPr>
          <w:p w14:paraId="48723999" w14:textId="301B966B" w:rsidR="0035396D" w:rsidRPr="008E4001" w:rsidRDefault="0035396D" w:rsidP="0035396D">
            <w:pPr>
              <w:pStyle w:val="BodyText"/>
              <w:ind w:left="360"/>
              <w:jc w:val="center"/>
              <w:rPr>
                <w:color w:val="C00000"/>
              </w:rPr>
            </w:pPr>
          </w:p>
        </w:tc>
        <w:tc>
          <w:tcPr>
            <w:tcW w:w="2448" w:type="dxa"/>
            <w:shd w:val="clear" w:color="auto" w:fill="auto"/>
          </w:tcPr>
          <w:p w14:paraId="61187CCB" w14:textId="77777777" w:rsidR="0035396D" w:rsidRDefault="0035396D" w:rsidP="0035396D">
            <w:pPr>
              <w:pStyle w:val="BodyText"/>
              <w:ind w:left="360"/>
            </w:pPr>
            <w:r>
              <w:t>Pyrophoric</w:t>
            </w:r>
          </w:p>
        </w:tc>
        <w:tc>
          <w:tcPr>
            <w:tcW w:w="4950" w:type="dxa"/>
            <w:shd w:val="clear" w:color="auto" w:fill="auto"/>
          </w:tcPr>
          <w:p w14:paraId="03786C43" w14:textId="77777777" w:rsidR="0035396D" w:rsidRPr="004E7EFE" w:rsidRDefault="0035396D" w:rsidP="0035396D">
            <w:pPr>
              <w:ind w:left="360"/>
            </w:pPr>
            <w:r w:rsidRPr="004E7EFE">
              <w:t>Any liquid or solid that will burn or any liquid that burns when heated to 100° F or higher.</w:t>
            </w:r>
          </w:p>
          <w:p w14:paraId="3DDE0B20" w14:textId="77777777" w:rsidR="0035396D" w:rsidRDefault="0035396D" w:rsidP="0035396D">
            <w:pPr>
              <w:pStyle w:val="BodyText"/>
              <w:ind w:left="2"/>
            </w:pPr>
          </w:p>
        </w:tc>
      </w:tr>
      <w:tr w:rsidR="0035396D" w14:paraId="76C8A155" w14:textId="77777777" w:rsidTr="0035396D">
        <w:tc>
          <w:tcPr>
            <w:tcW w:w="2160" w:type="dxa"/>
            <w:shd w:val="clear" w:color="auto" w:fill="auto"/>
          </w:tcPr>
          <w:p w14:paraId="44058BB7" w14:textId="2D664FC7" w:rsidR="0035396D" w:rsidRPr="008E4001" w:rsidRDefault="0035396D" w:rsidP="0035396D">
            <w:pPr>
              <w:pStyle w:val="BodyText"/>
              <w:ind w:left="360"/>
              <w:jc w:val="center"/>
              <w:rPr>
                <w:color w:val="C00000"/>
              </w:rPr>
            </w:pPr>
          </w:p>
        </w:tc>
        <w:tc>
          <w:tcPr>
            <w:tcW w:w="2448" w:type="dxa"/>
            <w:shd w:val="clear" w:color="auto" w:fill="auto"/>
          </w:tcPr>
          <w:p w14:paraId="23CDC386" w14:textId="77777777" w:rsidR="0035396D" w:rsidRDefault="0035396D" w:rsidP="0035396D">
            <w:pPr>
              <w:pStyle w:val="BodyText"/>
              <w:ind w:left="360"/>
            </w:pPr>
            <w:r>
              <w:t>Flammable</w:t>
            </w:r>
          </w:p>
        </w:tc>
        <w:tc>
          <w:tcPr>
            <w:tcW w:w="4950" w:type="dxa"/>
            <w:shd w:val="clear" w:color="auto" w:fill="auto"/>
          </w:tcPr>
          <w:p w14:paraId="27D2AF91" w14:textId="77777777" w:rsidR="0035396D" w:rsidRPr="00A97434" w:rsidRDefault="0035396D" w:rsidP="0035396D">
            <w:pPr>
              <w:ind w:left="360"/>
            </w:pPr>
            <w:r>
              <w:t>R</w:t>
            </w:r>
            <w:r w:rsidRPr="00A97434">
              <w:t>elative capacity of a chemical to combine chemically or react with another substance.</w:t>
            </w:r>
          </w:p>
          <w:p w14:paraId="58A616E1" w14:textId="77777777" w:rsidR="0035396D" w:rsidRDefault="0035396D" w:rsidP="0035396D">
            <w:pPr>
              <w:pStyle w:val="BodyText"/>
              <w:ind w:left="2"/>
            </w:pPr>
          </w:p>
        </w:tc>
      </w:tr>
      <w:tr w:rsidR="0035396D" w14:paraId="7983DEDE" w14:textId="77777777" w:rsidTr="0035396D">
        <w:tc>
          <w:tcPr>
            <w:tcW w:w="2160" w:type="dxa"/>
            <w:shd w:val="clear" w:color="auto" w:fill="auto"/>
          </w:tcPr>
          <w:p w14:paraId="09E233CA" w14:textId="490F5504" w:rsidR="0035396D" w:rsidRPr="008E4001" w:rsidRDefault="0035396D" w:rsidP="0035396D">
            <w:pPr>
              <w:pStyle w:val="BodyText"/>
              <w:ind w:left="360"/>
              <w:jc w:val="center"/>
              <w:rPr>
                <w:color w:val="C00000"/>
              </w:rPr>
            </w:pPr>
          </w:p>
        </w:tc>
        <w:tc>
          <w:tcPr>
            <w:tcW w:w="2448" w:type="dxa"/>
            <w:shd w:val="clear" w:color="auto" w:fill="auto"/>
          </w:tcPr>
          <w:p w14:paraId="45E9943D" w14:textId="77777777" w:rsidR="0035396D" w:rsidRDefault="0035396D" w:rsidP="0035396D">
            <w:pPr>
              <w:pStyle w:val="BodyText"/>
              <w:ind w:left="360"/>
            </w:pPr>
            <w:r>
              <w:t>Peroxide</w:t>
            </w:r>
          </w:p>
        </w:tc>
        <w:tc>
          <w:tcPr>
            <w:tcW w:w="4950" w:type="dxa"/>
            <w:shd w:val="clear" w:color="auto" w:fill="auto"/>
          </w:tcPr>
          <w:p w14:paraId="2CE8C96B" w14:textId="77777777" w:rsidR="0035396D" w:rsidRDefault="0035396D" w:rsidP="0035396D">
            <w:pPr>
              <w:pStyle w:val="BodyText"/>
              <w:ind w:left="360"/>
            </w:pPr>
            <w:r>
              <w:t>E</w:t>
            </w:r>
            <w:r w:rsidRPr="00A97434">
              <w:t>xplodes if heated or subjected to an electric spark.  An explosive can release dangerous gases and continue to feed a fire</w:t>
            </w:r>
          </w:p>
        </w:tc>
      </w:tr>
      <w:tr w:rsidR="0035396D" w14:paraId="3ADB6EBE" w14:textId="77777777" w:rsidTr="0035396D">
        <w:tc>
          <w:tcPr>
            <w:tcW w:w="2160" w:type="dxa"/>
            <w:shd w:val="clear" w:color="auto" w:fill="auto"/>
          </w:tcPr>
          <w:p w14:paraId="5309D20C" w14:textId="6C3D5E7B" w:rsidR="0035396D" w:rsidRPr="008E4001" w:rsidRDefault="0035396D" w:rsidP="0035396D">
            <w:pPr>
              <w:pStyle w:val="BodyText"/>
              <w:ind w:left="360"/>
              <w:jc w:val="center"/>
              <w:rPr>
                <w:color w:val="C00000"/>
              </w:rPr>
            </w:pPr>
          </w:p>
        </w:tc>
        <w:tc>
          <w:tcPr>
            <w:tcW w:w="2448" w:type="dxa"/>
            <w:shd w:val="clear" w:color="auto" w:fill="auto"/>
          </w:tcPr>
          <w:p w14:paraId="3ACC09AD" w14:textId="77777777" w:rsidR="0035396D" w:rsidRDefault="0035396D" w:rsidP="0035396D">
            <w:pPr>
              <w:pStyle w:val="BodyText"/>
              <w:ind w:left="360"/>
            </w:pPr>
            <w:r>
              <w:t>Reactivity</w:t>
            </w:r>
          </w:p>
        </w:tc>
        <w:tc>
          <w:tcPr>
            <w:tcW w:w="4950" w:type="dxa"/>
            <w:shd w:val="clear" w:color="auto" w:fill="auto"/>
          </w:tcPr>
          <w:p w14:paraId="409BFA3B" w14:textId="77777777" w:rsidR="0035396D" w:rsidRDefault="0035396D" w:rsidP="0035396D">
            <w:pPr>
              <w:pStyle w:val="BodyText"/>
              <w:ind w:left="360"/>
            </w:pPr>
            <w:r>
              <w:t>U</w:t>
            </w:r>
            <w:r w:rsidRPr="00A97434">
              <w:t>nstable, releases oxygen when heated, and is a powerful oxidizing agent.</w:t>
            </w:r>
          </w:p>
        </w:tc>
      </w:tr>
    </w:tbl>
    <w:p w14:paraId="294C0901" w14:textId="77777777" w:rsidR="00F924D4" w:rsidRDefault="00F924D4" w:rsidP="0035396D">
      <w:pPr>
        <w:pStyle w:val="BodyText"/>
      </w:pPr>
    </w:p>
    <w:p w14:paraId="4F351EC7" w14:textId="77777777" w:rsidR="0067689F" w:rsidRDefault="0067689F" w:rsidP="0067689F">
      <w:pPr>
        <w:pStyle w:val="BodyText"/>
        <w:numPr>
          <w:ilvl w:val="0"/>
          <w:numId w:val="3"/>
        </w:numPr>
      </w:pPr>
      <w:r>
        <w:t>What is a biohazard?</w:t>
      </w:r>
    </w:p>
    <w:p w14:paraId="65023E4F" w14:textId="77777777" w:rsidR="00F924D4" w:rsidRDefault="00F924D4" w:rsidP="00F924D4">
      <w:pPr>
        <w:pStyle w:val="BodyText"/>
      </w:pPr>
    </w:p>
    <w:p w14:paraId="5526DF66" w14:textId="77777777" w:rsidR="00D04051" w:rsidRDefault="00D04051" w:rsidP="00F924D4">
      <w:pPr>
        <w:pStyle w:val="BodyText"/>
      </w:pPr>
    </w:p>
    <w:p w14:paraId="43EA9D72" w14:textId="77777777" w:rsidR="0067689F" w:rsidRDefault="0067689F" w:rsidP="0067689F">
      <w:pPr>
        <w:pStyle w:val="BodyText"/>
        <w:numPr>
          <w:ilvl w:val="0"/>
          <w:numId w:val="3"/>
        </w:numPr>
      </w:pPr>
      <w:r>
        <w:t>Discuss the difference between a corrosive and an irritant.</w:t>
      </w:r>
    </w:p>
    <w:p w14:paraId="5D0654D0" w14:textId="77777777" w:rsidR="0035396D" w:rsidRDefault="0035396D" w:rsidP="00F924D4">
      <w:pPr>
        <w:pStyle w:val="BodyText"/>
      </w:pPr>
    </w:p>
    <w:p w14:paraId="6A8F8354" w14:textId="77777777" w:rsidR="00F924D4" w:rsidRDefault="00F924D4" w:rsidP="00F924D4">
      <w:pPr>
        <w:pStyle w:val="BodyText"/>
        <w:ind w:left="360"/>
      </w:pPr>
    </w:p>
    <w:p w14:paraId="4F55255E" w14:textId="77777777" w:rsidR="00D04051" w:rsidRDefault="00D04051" w:rsidP="00F924D4">
      <w:pPr>
        <w:pStyle w:val="BodyText"/>
        <w:ind w:left="360"/>
      </w:pPr>
    </w:p>
    <w:p w14:paraId="1AA7007F" w14:textId="77777777" w:rsidR="0067689F" w:rsidRDefault="0067689F" w:rsidP="0067689F">
      <w:pPr>
        <w:pStyle w:val="BodyText"/>
        <w:numPr>
          <w:ilvl w:val="0"/>
          <w:numId w:val="3"/>
        </w:numPr>
      </w:pPr>
      <w:r>
        <w:t>Pregnant women should not work in a lab that contains what type types of chemicals due to the chemicals’ potential to harm the embryo or fetus?</w:t>
      </w:r>
    </w:p>
    <w:p w14:paraId="572EFD16" w14:textId="77777777" w:rsidR="0035396D" w:rsidRDefault="0035396D" w:rsidP="0035396D">
      <w:pPr>
        <w:pStyle w:val="BodyText"/>
      </w:pPr>
    </w:p>
    <w:p w14:paraId="108774C6" w14:textId="77777777" w:rsidR="00D04051" w:rsidRDefault="00D04051" w:rsidP="0035396D">
      <w:pPr>
        <w:pStyle w:val="BodyText"/>
      </w:pPr>
    </w:p>
    <w:p w14:paraId="7A77423B" w14:textId="67A388DB" w:rsidR="0035396D" w:rsidRDefault="0067689F" w:rsidP="0035396D">
      <w:pPr>
        <w:pStyle w:val="BodyText"/>
        <w:numPr>
          <w:ilvl w:val="0"/>
          <w:numId w:val="3"/>
        </w:numPr>
      </w:pPr>
      <w:r>
        <w:t>What are the three routes of chemical exposure?</w:t>
      </w:r>
    </w:p>
    <w:p w14:paraId="4C34D083" w14:textId="4B8F487E" w:rsidR="0035396D" w:rsidRDefault="0035396D" w:rsidP="0035396D">
      <w:pPr>
        <w:pStyle w:val="BodyText"/>
        <w:ind w:left="360"/>
      </w:pPr>
      <w:r>
        <w:t>_________________________   _______________________    ____________________</w:t>
      </w:r>
    </w:p>
    <w:p w14:paraId="023F6B3E" w14:textId="77777777" w:rsidR="0035396D" w:rsidRDefault="0035396D" w:rsidP="0035396D">
      <w:pPr>
        <w:pStyle w:val="BodyText"/>
      </w:pPr>
    </w:p>
    <w:p w14:paraId="67F5F4E1" w14:textId="77777777" w:rsidR="0067689F" w:rsidRDefault="0067689F" w:rsidP="0067689F">
      <w:pPr>
        <w:pStyle w:val="BodyText"/>
        <w:numPr>
          <w:ilvl w:val="0"/>
          <w:numId w:val="3"/>
        </w:numPr>
      </w:pPr>
      <w:r>
        <w:t>Cite an example for each of the following types of exposure.</w:t>
      </w:r>
    </w:p>
    <w:p w14:paraId="61C0532C" w14:textId="62C49F8B" w:rsidR="0067689F" w:rsidRDefault="0067689F" w:rsidP="0067689F">
      <w:pPr>
        <w:pStyle w:val="BodyText"/>
        <w:numPr>
          <w:ilvl w:val="1"/>
          <w:numId w:val="3"/>
        </w:numPr>
      </w:pPr>
      <w:r>
        <w:t>Acute exposure:</w:t>
      </w:r>
      <w:r w:rsidR="0035396D">
        <w:t xml:space="preserve">  </w:t>
      </w:r>
      <w:r w:rsidR="0035396D">
        <w:softHyphen/>
      </w:r>
      <w:r w:rsidR="0035396D">
        <w:softHyphen/>
      </w:r>
      <w:r w:rsidR="0035396D">
        <w:softHyphen/>
      </w:r>
      <w:r w:rsidR="0035396D">
        <w:softHyphen/>
      </w:r>
      <w:r w:rsidR="0035396D">
        <w:softHyphen/>
      </w:r>
      <w:r w:rsidR="0035396D">
        <w:softHyphen/>
      </w:r>
      <w:r w:rsidR="0035396D">
        <w:softHyphen/>
      </w:r>
      <w:r w:rsidR="0035396D">
        <w:softHyphen/>
      </w:r>
      <w:r w:rsidR="0035396D">
        <w:softHyphen/>
        <w:t>____________________________________________________</w:t>
      </w:r>
    </w:p>
    <w:p w14:paraId="2A43AD5B" w14:textId="503ADBE4" w:rsidR="0067689F" w:rsidRDefault="0067689F" w:rsidP="0067689F">
      <w:pPr>
        <w:pStyle w:val="BodyText"/>
        <w:numPr>
          <w:ilvl w:val="1"/>
          <w:numId w:val="3"/>
        </w:numPr>
      </w:pPr>
      <w:r>
        <w:t>Chronic exposure:</w:t>
      </w:r>
      <w:r w:rsidR="0035396D">
        <w:t xml:space="preserve">  ___________________________________________________</w:t>
      </w:r>
    </w:p>
    <w:p w14:paraId="4F0DBDE4" w14:textId="77777777" w:rsidR="0035396D" w:rsidRDefault="0035396D" w:rsidP="0035396D">
      <w:pPr>
        <w:pStyle w:val="BodyText"/>
      </w:pPr>
    </w:p>
    <w:p w14:paraId="015E44E5" w14:textId="77777777" w:rsidR="0067689F" w:rsidRDefault="0067689F" w:rsidP="0067689F">
      <w:pPr>
        <w:pStyle w:val="BodyText"/>
        <w:numPr>
          <w:ilvl w:val="0"/>
          <w:numId w:val="3"/>
        </w:numPr>
      </w:pPr>
      <w:r>
        <w:t>Define Toxicity:</w:t>
      </w:r>
    </w:p>
    <w:p w14:paraId="5C29AE60" w14:textId="461387EB" w:rsidR="007243B3" w:rsidRPr="007243B3" w:rsidRDefault="007243B3" w:rsidP="007243B3">
      <w:pPr>
        <w:pStyle w:val="BodyText"/>
        <w:ind w:left="360"/>
        <w:rPr>
          <w:i/>
        </w:rPr>
      </w:pPr>
    </w:p>
    <w:p w14:paraId="1885A796" w14:textId="77777777" w:rsidR="0067689F" w:rsidRDefault="0067689F" w:rsidP="0067689F">
      <w:pPr>
        <w:pStyle w:val="BodyText"/>
        <w:numPr>
          <w:ilvl w:val="0"/>
          <w:numId w:val="3"/>
        </w:numPr>
      </w:pPr>
      <w:r>
        <w:t>Why can two people react differently to the same exposure of the same chemical?</w:t>
      </w:r>
    </w:p>
    <w:p w14:paraId="7E0982F1" w14:textId="77777777" w:rsidR="007243B3" w:rsidRDefault="007243B3" w:rsidP="007243B3">
      <w:pPr>
        <w:pStyle w:val="BodyText"/>
      </w:pPr>
    </w:p>
    <w:p w14:paraId="07C6362B" w14:textId="77777777" w:rsidR="00D04051" w:rsidRDefault="00D04051" w:rsidP="007243B3">
      <w:pPr>
        <w:pStyle w:val="BodyText"/>
      </w:pPr>
    </w:p>
    <w:p w14:paraId="5A18C5B8" w14:textId="77777777" w:rsidR="00D04051" w:rsidRDefault="00D04051" w:rsidP="007243B3">
      <w:pPr>
        <w:pStyle w:val="BodyText"/>
      </w:pPr>
    </w:p>
    <w:p w14:paraId="0366033B" w14:textId="77777777" w:rsidR="00D04051" w:rsidRDefault="00D04051" w:rsidP="007243B3">
      <w:pPr>
        <w:pStyle w:val="BodyText"/>
      </w:pPr>
    </w:p>
    <w:p w14:paraId="5A7AE747" w14:textId="53EC71A2" w:rsidR="0067689F" w:rsidRDefault="0067689F" w:rsidP="0067689F">
      <w:pPr>
        <w:pStyle w:val="BodyText"/>
        <w:numPr>
          <w:ilvl w:val="0"/>
          <w:numId w:val="3"/>
        </w:numPr>
      </w:pPr>
      <w:r>
        <w:t>What is the threshold limit value?</w:t>
      </w:r>
      <w:r w:rsidR="007243B3">
        <w:t xml:space="preserve"> </w:t>
      </w:r>
    </w:p>
    <w:p w14:paraId="4BD20A92" w14:textId="5E735690" w:rsidR="007243B3" w:rsidRDefault="007243B3" w:rsidP="007243B3">
      <w:pPr>
        <w:pStyle w:val="BodyText"/>
        <w:ind w:left="720" w:hanging="360"/>
        <w:rPr>
          <w:i/>
        </w:rPr>
      </w:pPr>
    </w:p>
    <w:p w14:paraId="7B96AAAC" w14:textId="77777777" w:rsidR="00D04051" w:rsidRDefault="00D04051" w:rsidP="007243B3">
      <w:pPr>
        <w:pStyle w:val="BodyText"/>
        <w:ind w:left="720" w:hanging="360"/>
        <w:rPr>
          <w:i/>
        </w:rPr>
      </w:pPr>
    </w:p>
    <w:p w14:paraId="5E1E8A2F" w14:textId="77777777" w:rsidR="00D04051" w:rsidRPr="007243B3" w:rsidRDefault="00D04051" w:rsidP="007243B3">
      <w:pPr>
        <w:pStyle w:val="BodyText"/>
        <w:ind w:left="720" w:hanging="360"/>
        <w:rPr>
          <w:i/>
        </w:rPr>
      </w:pPr>
    </w:p>
    <w:p w14:paraId="38078691" w14:textId="77777777" w:rsidR="0067689F" w:rsidRDefault="0067689F" w:rsidP="0067689F">
      <w:pPr>
        <w:pStyle w:val="BodyText"/>
        <w:numPr>
          <w:ilvl w:val="0"/>
          <w:numId w:val="3"/>
        </w:numPr>
      </w:pPr>
      <w:r>
        <w:t>What is the purpose of PPE?</w:t>
      </w:r>
    </w:p>
    <w:p w14:paraId="48714C74" w14:textId="77777777" w:rsidR="00B3422A" w:rsidRDefault="00B3422A" w:rsidP="00B3422A">
      <w:pPr>
        <w:tabs>
          <w:tab w:val="left" w:pos="0"/>
        </w:tabs>
        <w:ind w:left="720"/>
        <w:rPr>
          <w:i/>
        </w:rPr>
      </w:pPr>
    </w:p>
    <w:p w14:paraId="1EAE0CC0" w14:textId="77777777" w:rsidR="00F924D4" w:rsidRDefault="00F924D4" w:rsidP="00B3422A">
      <w:pPr>
        <w:tabs>
          <w:tab w:val="left" w:pos="0"/>
        </w:tabs>
        <w:ind w:left="720"/>
        <w:rPr>
          <w:i/>
        </w:rPr>
      </w:pPr>
    </w:p>
    <w:p w14:paraId="54A81719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162BF66C" w14:textId="77777777" w:rsidR="00F924D4" w:rsidRDefault="00F924D4" w:rsidP="00B3422A">
      <w:pPr>
        <w:tabs>
          <w:tab w:val="left" w:pos="0"/>
        </w:tabs>
        <w:ind w:left="720"/>
        <w:rPr>
          <w:i/>
        </w:rPr>
      </w:pPr>
    </w:p>
    <w:p w14:paraId="4F8AF4BF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20DC14FC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361DD9F8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323FD171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5552A76D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5EEDF675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6A14DBFD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3D4871EB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1F472BA0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08615825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197F2DB4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3F0916F3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5AC249D5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6A975D3F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4BE1372B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1A0E3B13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2EFD0233" w14:textId="77777777" w:rsidR="00D04051" w:rsidRDefault="00D04051" w:rsidP="00B3422A">
      <w:pPr>
        <w:tabs>
          <w:tab w:val="left" w:pos="0"/>
        </w:tabs>
        <w:ind w:left="720"/>
        <w:rPr>
          <w:i/>
        </w:rPr>
      </w:pPr>
    </w:p>
    <w:p w14:paraId="1DA6FD54" w14:textId="7EF2ECBF" w:rsidR="0067689F" w:rsidRPr="0067689F" w:rsidRDefault="00B3422A" w:rsidP="00B3422A">
      <w:pPr>
        <w:tabs>
          <w:tab w:val="left" w:pos="0"/>
        </w:tabs>
        <w:ind w:left="720"/>
      </w:pPr>
      <w:r w:rsidRPr="008D7A3D">
        <w:rPr>
          <w:i/>
        </w:rPr>
        <w:t>Support for this work was provided by the National Science Foundation's Advanced Technological Education (ATE) Program.</w:t>
      </w:r>
    </w:p>
    <w:sectPr w:rsidR="0067689F" w:rsidRPr="0067689F" w:rsidSect="00D04051">
      <w:footerReference w:type="default" r:id="rId12"/>
      <w:pgSz w:w="12240" w:h="15840"/>
      <w:pgMar w:top="630" w:right="1800" w:bottom="1440" w:left="1350" w:header="720" w:footer="57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169A2E3" w14:textId="77777777" w:rsidR="007B6497" w:rsidRDefault="007B6497" w:rsidP="004C71BB">
      <w:r>
        <w:separator/>
      </w:r>
    </w:p>
  </w:endnote>
  <w:endnote w:type="continuationSeparator" w:id="0">
    <w:p w14:paraId="24DA0E50" w14:textId="77777777" w:rsidR="007B6497" w:rsidRDefault="007B6497" w:rsidP="004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AC9549" w14:textId="77777777" w:rsidR="007B6497" w:rsidRDefault="007B6497" w:rsidP="00B3422A">
    <w:pPr>
      <w:pStyle w:val="Footer"/>
      <w:tabs>
        <w:tab w:val="clear" w:pos="4320"/>
        <w:tab w:val="clear" w:pos="8640"/>
        <w:tab w:val="center" w:pos="5310"/>
        <w:tab w:val="right" w:pos="9990"/>
      </w:tabs>
      <w:jc w:val="both"/>
      <w:rPr>
        <w:i/>
        <w:sz w:val="20"/>
        <w:szCs w:val="16"/>
      </w:rPr>
    </w:pPr>
  </w:p>
  <w:p w14:paraId="1AE81373" w14:textId="7EB3386E" w:rsidR="007B6497" w:rsidRPr="00761C94" w:rsidRDefault="007B6497" w:rsidP="00B3422A">
    <w:pPr>
      <w:pStyle w:val="Footer"/>
      <w:tabs>
        <w:tab w:val="clear" w:pos="4320"/>
        <w:tab w:val="clear" w:pos="8640"/>
        <w:tab w:val="center" w:pos="5310"/>
        <w:tab w:val="right" w:pos="10800"/>
      </w:tabs>
      <w:jc w:val="both"/>
      <w:rPr>
        <w:i/>
        <w:sz w:val="20"/>
        <w:szCs w:val="16"/>
      </w:rPr>
    </w:pPr>
    <w:r w:rsidRPr="00761C94">
      <w:rPr>
        <w:i/>
        <w:sz w:val="20"/>
        <w:szCs w:val="16"/>
      </w:rPr>
      <w:t>Southwest Center fo</w:t>
    </w:r>
    <w:r>
      <w:rPr>
        <w:i/>
        <w:sz w:val="20"/>
        <w:szCs w:val="16"/>
      </w:rPr>
      <w:t>r Microsystem Education (SCME)</w:t>
    </w:r>
    <w:r>
      <w:rPr>
        <w:i/>
        <w:sz w:val="20"/>
        <w:szCs w:val="16"/>
      </w:rPr>
      <w:tab/>
      <w:t xml:space="preserve">                                                                           </w:t>
    </w:r>
    <w:r w:rsidRPr="00761C94">
      <w:rPr>
        <w:i/>
        <w:sz w:val="20"/>
        <w:szCs w:val="16"/>
      </w:rPr>
      <w:t xml:space="preserve">Page </w:t>
    </w:r>
    <w:r w:rsidRPr="00761C94">
      <w:rPr>
        <w:i/>
        <w:sz w:val="20"/>
        <w:szCs w:val="16"/>
      </w:rPr>
      <w:fldChar w:fldCharType="begin"/>
    </w:r>
    <w:r w:rsidRPr="00761C94">
      <w:rPr>
        <w:i/>
        <w:sz w:val="20"/>
        <w:szCs w:val="16"/>
      </w:rPr>
      <w:instrText xml:space="preserve"> PAGE </w:instrText>
    </w:r>
    <w:r w:rsidRPr="00761C94">
      <w:rPr>
        <w:i/>
        <w:sz w:val="20"/>
        <w:szCs w:val="16"/>
      </w:rPr>
      <w:fldChar w:fldCharType="separate"/>
    </w:r>
    <w:r w:rsidR="000419A1">
      <w:rPr>
        <w:i/>
        <w:noProof/>
        <w:sz w:val="20"/>
        <w:szCs w:val="16"/>
      </w:rPr>
      <w:t>1</w:t>
    </w:r>
    <w:r w:rsidRPr="00761C94">
      <w:rPr>
        <w:i/>
        <w:sz w:val="20"/>
        <w:szCs w:val="16"/>
      </w:rPr>
      <w:fldChar w:fldCharType="end"/>
    </w:r>
    <w:r w:rsidRPr="00761C94">
      <w:rPr>
        <w:i/>
        <w:sz w:val="20"/>
        <w:szCs w:val="16"/>
      </w:rPr>
      <w:t xml:space="preserve"> of </w:t>
    </w:r>
    <w:r w:rsidRPr="00761C94">
      <w:rPr>
        <w:i/>
        <w:sz w:val="20"/>
        <w:szCs w:val="16"/>
      </w:rPr>
      <w:fldChar w:fldCharType="begin"/>
    </w:r>
    <w:r w:rsidRPr="00761C94">
      <w:rPr>
        <w:i/>
        <w:sz w:val="20"/>
        <w:szCs w:val="16"/>
      </w:rPr>
      <w:instrText xml:space="preserve"> NUMPAGES </w:instrText>
    </w:r>
    <w:r w:rsidRPr="00761C94">
      <w:rPr>
        <w:i/>
        <w:sz w:val="20"/>
        <w:szCs w:val="16"/>
      </w:rPr>
      <w:fldChar w:fldCharType="separate"/>
    </w:r>
    <w:r w:rsidR="000419A1">
      <w:rPr>
        <w:i/>
        <w:noProof/>
        <w:sz w:val="20"/>
        <w:szCs w:val="16"/>
      </w:rPr>
      <w:t>2</w:t>
    </w:r>
    <w:r w:rsidRPr="00761C94">
      <w:rPr>
        <w:i/>
        <w:sz w:val="20"/>
        <w:szCs w:val="16"/>
      </w:rPr>
      <w:fldChar w:fldCharType="end"/>
    </w:r>
  </w:p>
  <w:p w14:paraId="543ED50E" w14:textId="67110479" w:rsidR="007B6497" w:rsidRPr="00761C94" w:rsidRDefault="007B6497" w:rsidP="00B3422A">
    <w:pPr>
      <w:pStyle w:val="Footer"/>
      <w:tabs>
        <w:tab w:val="clear" w:pos="4320"/>
        <w:tab w:val="center" w:pos="5310"/>
        <w:tab w:val="left" w:pos="8640"/>
        <w:tab w:val="right" w:pos="10800"/>
      </w:tabs>
      <w:jc w:val="both"/>
      <w:rPr>
        <w:i/>
        <w:sz w:val="20"/>
        <w:szCs w:val="16"/>
      </w:rPr>
    </w:pPr>
    <w:r w:rsidRPr="00761C94">
      <w:rPr>
        <w:i/>
        <w:sz w:val="20"/>
        <w:szCs w:val="16"/>
      </w:rPr>
      <w:fldChar w:fldCharType="begin"/>
    </w:r>
    <w:r w:rsidRPr="00761C94">
      <w:rPr>
        <w:i/>
        <w:sz w:val="20"/>
        <w:szCs w:val="16"/>
      </w:rPr>
      <w:instrText xml:space="preserve"> FILENAME </w:instrText>
    </w:r>
    <w:r w:rsidRPr="00761C94">
      <w:rPr>
        <w:i/>
        <w:sz w:val="20"/>
        <w:szCs w:val="16"/>
      </w:rPr>
      <w:fldChar w:fldCharType="separate"/>
    </w:r>
    <w:r w:rsidR="000419A1">
      <w:rPr>
        <w:i/>
        <w:noProof/>
        <w:sz w:val="20"/>
        <w:szCs w:val="16"/>
      </w:rPr>
      <w:t>Saf_HazMat_FA14_PG_Mar2017.docx</w:t>
    </w:r>
    <w:r w:rsidRPr="00761C94">
      <w:rPr>
        <w:i/>
        <w:sz w:val="20"/>
        <w:szCs w:val="16"/>
      </w:rPr>
      <w:fldChar w:fldCharType="end"/>
    </w:r>
    <w:r>
      <w:rPr>
        <w:i/>
        <w:sz w:val="20"/>
        <w:szCs w:val="16"/>
      </w:rPr>
      <w:tab/>
      <w:t xml:space="preserve">                        </w:t>
    </w:r>
    <w:r w:rsidR="00D04051">
      <w:rPr>
        <w:i/>
        <w:sz w:val="20"/>
        <w:szCs w:val="16"/>
      </w:rPr>
      <w:t xml:space="preserve">                               </w:t>
    </w:r>
    <w:r>
      <w:rPr>
        <w:i/>
        <w:sz w:val="20"/>
        <w:szCs w:val="16"/>
      </w:rPr>
      <w:t>Hazardous Mate</w:t>
    </w:r>
    <w:r w:rsidR="00D04051">
      <w:rPr>
        <w:i/>
        <w:sz w:val="20"/>
        <w:szCs w:val="16"/>
      </w:rPr>
      <w:t>rials Assessment - PG</w:t>
    </w:r>
  </w:p>
  <w:p w14:paraId="09804F5C" w14:textId="77777777" w:rsidR="007B6497" w:rsidRDefault="007B6497" w:rsidP="004C71BB">
    <w:pPr>
      <w:pStyle w:val="Footer"/>
      <w:ind w:left="-810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F567BA1" w14:textId="77777777" w:rsidR="007B6497" w:rsidRDefault="007B6497" w:rsidP="004C71BB">
      <w:r>
        <w:separator/>
      </w:r>
    </w:p>
  </w:footnote>
  <w:footnote w:type="continuationSeparator" w:id="0">
    <w:p w14:paraId="2A49107F" w14:textId="77777777" w:rsidR="007B6497" w:rsidRDefault="007B6497" w:rsidP="004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13A37DF"/>
    <w:multiLevelType w:val="singleLevel"/>
    <w:tmpl w:val="1634351E"/>
    <w:lvl w:ilvl="0">
      <w:start w:val="1"/>
      <w:numFmt w:val="bullet"/>
      <w:pStyle w:val="BulletLis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64EF01C0"/>
    <w:multiLevelType w:val="hybridMultilevel"/>
    <w:tmpl w:val="97ECB51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74FF37D9"/>
    <w:multiLevelType w:val="hybridMultilevel"/>
    <w:tmpl w:val="98C8CCA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C71BB"/>
    <w:rsid w:val="000419A1"/>
    <w:rsid w:val="002129FB"/>
    <w:rsid w:val="0035396D"/>
    <w:rsid w:val="003E2F40"/>
    <w:rsid w:val="004C71BB"/>
    <w:rsid w:val="005507B5"/>
    <w:rsid w:val="0067689F"/>
    <w:rsid w:val="007243B3"/>
    <w:rsid w:val="007A097C"/>
    <w:rsid w:val="007B6497"/>
    <w:rsid w:val="00B3422A"/>
    <w:rsid w:val="00D04051"/>
    <w:rsid w:val="00E86F63"/>
    <w:rsid w:val="00F924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1BA9DCA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1BB"/>
    <w:pPr>
      <w:widowControl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C71B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71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1B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nhideWhenUsed/>
    <w:rsid w:val="004C71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1BB"/>
    <w:rPr>
      <w:rFonts w:ascii="Times New Roman" w:eastAsia="Times New Roman" w:hAnsi="Times New Roman" w:cs="Times New Roman"/>
    </w:rPr>
  </w:style>
  <w:style w:type="paragraph" w:customStyle="1" w:styleId="BulletList">
    <w:name w:val="BulletList"/>
    <w:basedOn w:val="BodyText"/>
    <w:rsid w:val="0067689F"/>
    <w:pPr>
      <w:keepLines/>
      <w:widowControl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spacing w:after="0"/>
      <w:ind w:left="0" w:firstLine="0"/>
      <w:textAlignment w:val="auto"/>
    </w:pPr>
    <w:rPr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6768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7689F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768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7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7B5"/>
    <w:rPr>
      <w:rFonts w:ascii="Lucida Grande" w:eastAsia="Times New Roman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C71BB"/>
    <w:pPr>
      <w:widowControl w:val="0"/>
      <w:adjustRightInd w:val="0"/>
      <w:textAlignment w:val="baseline"/>
    </w:pPr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4C71BB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4C71BB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C71BB"/>
    <w:rPr>
      <w:rFonts w:ascii="Times New Roman" w:eastAsia="Times New Roman" w:hAnsi="Times New Roman" w:cs="Times New Roman"/>
    </w:rPr>
  </w:style>
  <w:style w:type="paragraph" w:styleId="Footer">
    <w:name w:val="footer"/>
    <w:basedOn w:val="Normal"/>
    <w:link w:val="FooterChar"/>
    <w:unhideWhenUsed/>
    <w:rsid w:val="004C71BB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C71BB"/>
    <w:rPr>
      <w:rFonts w:ascii="Times New Roman" w:eastAsia="Times New Roman" w:hAnsi="Times New Roman" w:cs="Times New Roman"/>
    </w:rPr>
  </w:style>
  <w:style w:type="paragraph" w:customStyle="1" w:styleId="BulletList">
    <w:name w:val="BulletList"/>
    <w:basedOn w:val="BodyText"/>
    <w:rsid w:val="0067689F"/>
    <w:pPr>
      <w:keepLines/>
      <w:widowControl/>
      <w:numPr>
        <w:numId w:val="1"/>
      </w:numPr>
      <w:tabs>
        <w:tab w:val="left" w:pos="720"/>
        <w:tab w:val="left" w:pos="1440"/>
        <w:tab w:val="left" w:pos="2160"/>
        <w:tab w:val="left" w:pos="2880"/>
        <w:tab w:val="left" w:pos="3600"/>
        <w:tab w:val="left" w:pos="4320"/>
        <w:tab w:val="left" w:pos="5040"/>
        <w:tab w:val="left" w:pos="6120"/>
        <w:tab w:val="left" w:pos="7200"/>
      </w:tabs>
      <w:adjustRightInd/>
      <w:spacing w:after="0"/>
      <w:ind w:left="0" w:firstLine="0"/>
      <w:textAlignment w:val="auto"/>
    </w:pPr>
    <w:rPr>
      <w:szCs w:val="20"/>
    </w:rPr>
  </w:style>
  <w:style w:type="paragraph" w:styleId="BodyText">
    <w:name w:val="Body Text"/>
    <w:basedOn w:val="Normal"/>
    <w:link w:val="BodyTextChar"/>
    <w:uiPriority w:val="99"/>
    <w:unhideWhenUsed/>
    <w:rsid w:val="0067689F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67689F"/>
    <w:rPr>
      <w:rFonts w:ascii="Times New Roman" w:eastAsia="Times New Roman" w:hAnsi="Times New Roman" w:cs="Times New Roman"/>
    </w:rPr>
  </w:style>
  <w:style w:type="paragraph" w:styleId="ListParagraph">
    <w:name w:val="List Paragraph"/>
    <w:basedOn w:val="Normal"/>
    <w:uiPriority w:val="34"/>
    <w:qFormat/>
    <w:rsid w:val="0067689F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507B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507B5"/>
    <w:rPr>
      <w:rFonts w:ascii="Lucida Grande" w:eastAsia="Times New Roman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C:%5CxtProject%5CSaf_HazMat_FA14%5Cgraphics%5Coxidizer_fib.png" TargetMode="External"/><Relationship Id="rId12" Type="http://schemas.openxmlformats.org/officeDocument/2006/relationships/footer" Target="footer1.xml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C:%5CxtProject%5CSaf_HazMat_FA14%5Cgraphics%5Ccarcinogen-fib.png" TargetMode="External"/><Relationship Id="rId10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425</Words>
  <Characters>2426</Characters>
  <Application>Microsoft Macintosh Word</Application>
  <DocSecurity>0</DocSecurity>
  <Lines>20</Lines>
  <Paragraphs>5</Paragraphs>
  <ScaleCrop>false</ScaleCrop>
  <Company/>
  <LinksUpToDate>false</LinksUpToDate>
  <CharactersWithSpaces>2846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MJ Willis</dc:creator>
  <cp:keywords/>
  <dc:description/>
  <cp:lastModifiedBy>MJ Willis</cp:lastModifiedBy>
  <cp:revision>3</cp:revision>
  <dcterms:created xsi:type="dcterms:W3CDTF">2017-03-17T01:50:00Z</dcterms:created>
  <dcterms:modified xsi:type="dcterms:W3CDTF">2017-03-17T01:51:00Z</dcterms:modified>
</cp:coreProperties>
</file>